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20" w:rsidRPr="00846C20" w:rsidRDefault="00846C20" w:rsidP="00846C2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</w:pPr>
      <w:r w:rsidRPr="00846C20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 xml:space="preserve">Постановление Правительства Российской Федерации от 6 мая 2011 г. N 354 </w:t>
      </w:r>
      <w:bookmarkStart w:id="0" w:name="_GoBack"/>
      <w:bookmarkEnd w:id="0"/>
    </w:p>
    <w:p w:rsidR="00846C20" w:rsidRPr="00846C20" w:rsidRDefault="00846C20" w:rsidP="00846C2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29"/>
          <w:szCs w:val="29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9"/>
          <w:szCs w:val="29"/>
          <w:lang w:eastAsia="ru-RU"/>
        </w:rPr>
        <w:t>"О предоставлении коммунальных услуг собственникам и пользователям помещений в многоквартирных домах и жилых домов" </w:t>
      </w:r>
      <w:hyperlink r:id="rId5" w:anchor="comments" w:history="1">
        <w:r w:rsidRPr="00846C20">
          <w:rPr>
            <w:rFonts w:ascii="Arial" w:eastAsia="Times New Roman" w:hAnsi="Arial" w:cs="Arial"/>
            <w:color w:val="FFFFFF"/>
            <w:sz w:val="14"/>
            <w:szCs w:val="14"/>
            <w:bdr w:val="none" w:sz="0" w:space="0" w:color="auto" w:frame="1"/>
            <w:lang w:eastAsia="ru-RU"/>
          </w:rPr>
          <w:t>1</w:t>
        </w:r>
      </w:hyperlink>
    </w:p>
    <w:p w:rsidR="00846C20" w:rsidRPr="00846C20" w:rsidRDefault="00846C20" w:rsidP="00846C20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73737"/>
          <w:sz w:val="17"/>
          <w:szCs w:val="17"/>
          <w:lang w:eastAsia="ru-RU"/>
        </w:rPr>
      </w:pPr>
      <w:r w:rsidRPr="00846C20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Опубликовано:</w:t>
      </w:r>
      <w:r w:rsidRPr="00846C20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 1 июня 2011 г. в </w:t>
      </w:r>
      <w:hyperlink r:id="rId6" w:history="1">
        <w:r w:rsidRPr="00846C20">
          <w:rPr>
            <w:rFonts w:ascii="Arial" w:eastAsia="Times New Roman" w:hAnsi="Arial" w:cs="Arial"/>
            <w:color w:val="344A64"/>
            <w:sz w:val="17"/>
            <w:szCs w:val="17"/>
            <w:bdr w:val="none" w:sz="0" w:space="0" w:color="auto" w:frame="1"/>
            <w:lang w:eastAsia="ru-RU"/>
          </w:rPr>
          <w:t>"РГ" - Федеральный выпуск №5492</w:t>
        </w:r>
      </w:hyperlink>
      <w:r w:rsidRPr="00846C20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 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В соответствии со статьей 157 Жилищного кодекса Российской Федерации Правительство Российской </w:t>
      </w:r>
      <w:proofErr w:type="spellStart"/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Федерации</w:t>
      </w:r>
      <w:r w:rsidRPr="00846C20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постановляет</w:t>
      </w:r>
      <w:proofErr w:type="spellEnd"/>
      <w:r w:rsidRPr="00846C20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: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Утвердить прилагаемые: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Правила предоставления коммунальных услуг собственникам и пользователям помещений в многоквартирных домах и жилых домов;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изменения, которые вносятся в постановления Правительства Российской Федерации по вопросам предоставления коммунальных услуг.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Установить, что Правила, утвержденные настоящим постановлением: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proofErr w:type="gramStart"/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а) применяются к отношениям, вытекающим из ранее заключенных договоров, содержащих условия предоставления коммунальных услуг, в части прав и обязанностей, которые возникнут после вступления в силу этих Правил;</w:t>
      </w:r>
      <w:proofErr w:type="gramEnd"/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б) не применяются к отношениям, которые возникают при поставке газа для обеспечения коммунально-бытовых нужд граждан и регулирование которых осуществляется в соответствии с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в) вступают в силу по истечении 2 месяцев со дня вступления в силу изменений, которые вносятся в Правила установления и определения нормативов потребления коммунальных услуг, указанных в абзаце четвертом подпункта "б" пункта 4 настоящего постановления.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Установить, что разъяснения по применению Правил, утвержденных настоящим постановлением, дает Министерство регионального развития Российской Федерации.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 Министерству регионального развития Российской Федерации: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proofErr w:type="gramStart"/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а) в 2-месячный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для обеспечения коммунально-бытовых нужд граждан, утвержденных </w:t>
      </w: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постановлением Правительства Российской Федерации от 21 июля 2008 г. N 549, и основных положений функционирования розничных рынков электрической энергии, утвержденных постановлением Правительства Российской Федерации</w:t>
      </w:r>
      <w:proofErr w:type="gramEnd"/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от 31 августа 2006 г. N 530;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б) в 3-месячный срок: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утвердить по согласованию с Федеральной службой по тарифам примерную форму платежного документа для внесения платы за содержание и ремонт жилого </w:t>
      </w:r>
      <w:proofErr w:type="gramStart"/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помещения</w:t>
      </w:r>
      <w:proofErr w:type="gramEnd"/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и предоставление коммунальных услуг, а также методические рекомендации по ее заполнению;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утвердить по согласованию с Федеральной антимонопольной службой примерные условия договора управления многоквартирным домом;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proofErr w:type="gramStart"/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услуг, утвержденные постановлением Правительства Российской Федерации от 23 мая 2006 г. N 306, предусматривающих в том числе:</w:t>
      </w:r>
      <w:proofErr w:type="gramEnd"/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исключение из объемов коммунальных ресурсов, учитываемых при определении нормативов потребления коммунальных услуг в жилом помещении, объемов коммунальных ресурсов, предусматриваемых для содержания общего имущества многоквартирного дома, и нормативных технологических потерь коммунальных ресурсов;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порядок установления нормативов потребления коммунальных услуг на общедомовые нужды;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порядок установления нормативов потребления коммунальных услуг, за исключением газоснабжения, при использовании земельного участка и надворных построек;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в) в 5-месячный срок утвердить по согласованию с Министерством экономического развития Российской Федерации примерные условия </w:t>
      </w:r>
      <w:proofErr w:type="spellStart"/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энергосервисного</w:t>
      </w:r>
      <w:proofErr w:type="spellEnd"/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договора, направленного на сбережение и (или) повышение эффективности потребления коммунальных услуг при использовании общего имущества в многоквартирном доме;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г) в 6-месячный срок утвердить критерии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форму акта обследования на предмет установления наличия (отсутствия) технической возможности установки таких приборов учета и порядок ее заполнения.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5. </w:t>
      </w:r>
      <w:proofErr w:type="gramStart"/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Рекомендовать органам государственной власти субъектов Российской Федерации утвердить нормативы потребления коммунальных услуг в жилых </w:t>
      </w: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помещениях, нормативы потребления коммунальных услуг на общедомовые нужды,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изменений, которые вносятся в Правила установления и определения нормативов потребления коммунальных услуг, указанных в абзаце четвертом подпункта "б</w:t>
      </w:r>
      <w:proofErr w:type="gramEnd"/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" пункта 4 настоящего постановления.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6. Признать утратившими силу со дня вступления в силу Правил, утвержденных настоящим постановлением: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proofErr w:type="gramStart"/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постановление Правительства Российской Федерации от 23 мая 2006 г. N 307 "О порядке предоставления коммунальных услуг гражданам" (Собрание законодательства Российской Федерации, 2006, N 23, ст. 2501);</w:t>
      </w:r>
      <w:proofErr w:type="gramEnd"/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пункт 3 постановления Правительства Российской Федерации от 21 июля 2008 г. N 549 "О порядке поставки газа для обеспечения коммунально-бытовых нужд граждан" (Собрание законодательства Российской Федерации, 2008, N 30, ст. 3635);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пункт 5 изменений, которые вносятся в акты Правительства Российской Федерации, утвержденных постановлением Правительства Российской Федерации от 29 июля 2010 г. N 580 "Об изменении и признании утратившими силу некоторых актов Правительства Российской Федерации" (Собрание законодательства Российской Федерации, 2010, N 31, ст. 4273).</w:t>
      </w:r>
    </w:p>
    <w:p w:rsidR="00846C20" w:rsidRPr="00846C20" w:rsidRDefault="00846C20" w:rsidP="00846C2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846C20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Председатель Правительства</w:t>
      </w:r>
      <w:r w:rsidRPr="00846C20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br/>
        <w:t>Российской Федерации</w:t>
      </w:r>
      <w:r w:rsidRPr="00846C20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br/>
        <w:t>В. Путин</w:t>
      </w:r>
    </w:p>
    <w:p w:rsidR="00E85968" w:rsidRDefault="00E85968"/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66"/>
    <w:rsid w:val="002677B0"/>
    <w:rsid w:val="00513766"/>
    <w:rsid w:val="00846C20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6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46C20"/>
  </w:style>
  <w:style w:type="character" w:styleId="a3">
    <w:name w:val="Hyperlink"/>
    <w:basedOn w:val="a0"/>
    <w:uiPriority w:val="99"/>
    <w:semiHidden/>
    <w:unhideWhenUsed/>
    <w:rsid w:val="00846C20"/>
    <w:rPr>
      <w:color w:val="0000FF"/>
      <w:u w:val="single"/>
    </w:rPr>
  </w:style>
  <w:style w:type="character" w:customStyle="1" w:styleId="comments">
    <w:name w:val="comments"/>
    <w:basedOn w:val="a0"/>
    <w:rsid w:val="00846C20"/>
  </w:style>
  <w:style w:type="character" w:customStyle="1" w:styleId="tik-text">
    <w:name w:val="tik-text"/>
    <w:basedOn w:val="a0"/>
    <w:rsid w:val="00846C20"/>
  </w:style>
  <w:style w:type="paragraph" w:styleId="a4">
    <w:name w:val="Normal (Web)"/>
    <w:basedOn w:val="a"/>
    <w:uiPriority w:val="99"/>
    <w:semiHidden/>
    <w:unhideWhenUsed/>
    <w:rsid w:val="0084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6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46C20"/>
  </w:style>
  <w:style w:type="character" w:styleId="a3">
    <w:name w:val="Hyperlink"/>
    <w:basedOn w:val="a0"/>
    <w:uiPriority w:val="99"/>
    <w:semiHidden/>
    <w:unhideWhenUsed/>
    <w:rsid w:val="00846C20"/>
    <w:rPr>
      <w:color w:val="0000FF"/>
      <w:u w:val="single"/>
    </w:rPr>
  </w:style>
  <w:style w:type="character" w:customStyle="1" w:styleId="comments">
    <w:name w:val="comments"/>
    <w:basedOn w:val="a0"/>
    <w:rsid w:val="00846C20"/>
  </w:style>
  <w:style w:type="character" w:customStyle="1" w:styleId="tik-text">
    <w:name w:val="tik-text"/>
    <w:basedOn w:val="a0"/>
    <w:rsid w:val="00846C20"/>
  </w:style>
  <w:style w:type="paragraph" w:styleId="a4">
    <w:name w:val="Normal (Web)"/>
    <w:basedOn w:val="a"/>
    <w:uiPriority w:val="99"/>
    <w:semiHidden/>
    <w:unhideWhenUsed/>
    <w:rsid w:val="0084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7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13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76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85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485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g.ru/gazeta/rg/2011/06/01.html" TargetMode="External"/><Relationship Id="rId5" Type="http://schemas.openxmlformats.org/officeDocument/2006/relationships/hyperlink" Target="http://www.rg.ru/2011/06/01/postanovlenie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2015-06-14T18:37:00Z</dcterms:created>
  <dcterms:modified xsi:type="dcterms:W3CDTF">2015-06-14T18:37:00Z</dcterms:modified>
</cp:coreProperties>
</file>