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DB" w:rsidRPr="00B045DB" w:rsidRDefault="00B045DB" w:rsidP="00B045DB">
      <w:pPr>
        <w:shd w:val="clear" w:color="auto" w:fill="FF6633"/>
        <w:spacing w:after="0" w:line="240" w:lineRule="auto"/>
        <w:outlineLvl w:val="4"/>
        <w:rPr>
          <w:rFonts w:ascii="Verdana" w:eastAsia="Times New Roman" w:hAnsi="Verdana" w:cs="Times New Roman"/>
          <w:b/>
          <w:bCs/>
          <w:caps/>
          <w:color w:val="FFFFFF"/>
          <w:sz w:val="15"/>
          <w:szCs w:val="15"/>
          <w:lang w:eastAsia="ru-RU"/>
        </w:rPr>
      </w:pPr>
      <w:r w:rsidRPr="00B045DB">
        <w:rPr>
          <w:rFonts w:ascii="Verdana" w:eastAsia="Times New Roman" w:hAnsi="Verdana" w:cs="Times New Roman"/>
          <w:b/>
          <w:bCs/>
          <w:caps/>
          <w:color w:val="FFFFFF"/>
          <w:sz w:val="15"/>
          <w:szCs w:val="15"/>
          <w:lang w:eastAsia="ru-RU"/>
        </w:rPr>
        <w:t>ПРЕДВАРИТЕЛЬНЫЙ ДОГОВОР</w:t>
      </w:r>
      <w:r w:rsidRPr="00B045DB">
        <w:rPr>
          <w:rFonts w:ascii="Verdana" w:eastAsia="Times New Roman" w:hAnsi="Verdana" w:cs="Times New Roman"/>
          <w:b/>
          <w:bCs/>
          <w:caps/>
          <w:color w:val="FFFFFF"/>
          <w:sz w:val="15"/>
          <w:szCs w:val="15"/>
          <w:lang w:eastAsia="ru-RU"/>
        </w:rPr>
        <w:br/>
        <w:t>КУПЛИ-ПРОДАЖИ ЖИЛОГО ПОМЕЩЕНИЯ</w:t>
      </w:r>
      <w:r w:rsidRPr="00B045DB">
        <w:rPr>
          <w:rFonts w:ascii="Verdana" w:eastAsia="Times New Roman" w:hAnsi="Verdana" w:cs="Times New Roman"/>
          <w:b/>
          <w:bCs/>
          <w:caps/>
          <w:color w:val="FFFFFF"/>
          <w:sz w:val="15"/>
          <w:szCs w:val="15"/>
          <w:lang w:eastAsia="ru-RU"/>
        </w:rPr>
        <w:br/>
      </w:r>
      <w:r w:rsidRPr="00B045DB">
        <w:rPr>
          <w:rFonts w:ascii="Verdana" w:eastAsia="Times New Roman" w:hAnsi="Verdana" w:cs="Times New Roman"/>
          <w:b/>
          <w:bCs/>
          <w:caps/>
          <w:color w:val="FFFFFF"/>
          <w:sz w:val="15"/>
          <w:szCs w:val="15"/>
          <w:lang w:eastAsia="ru-RU"/>
        </w:rPr>
        <w:br/>
        <w:t>Г. ПЕНЗА                                                                                             ТРИДЦАТОЕ АВГУСТА 2015 ГОДА</w:t>
      </w:r>
    </w:p>
    <w:p w:rsidR="00B045DB" w:rsidRPr="00B045DB" w:rsidRDefault="00B045DB" w:rsidP="00B045DB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45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r w:rsidRPr="00B045D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Марфина Людмила Ивановна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01.01.1975 г. рождения, паспорт: 56 01 010101 выданный ОВД Октябрьского района г. Пензы 02.02.2005 г., проживающая по адресу: г. Пенза, улица Приезжая, дом 9, именуемая в дальнейшем </w:t>
      </w:r>
      <w:r w:rsidRPr="00B045D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Продавец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 одной стороны, 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    </w:t>
      </w:r>
      <w:r w:rsidRPr="00B045D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Сергеева Елена Владимировна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18.08.1981 г. рождения, паспорт: 56 02 020202 выданный ОВД Первомайского района г. Пензы 05.09.2009 г., проживающая по адресу: г. Пенза, улица Строителей, дом 8, кв. 21, именуемая в дальнейшем </w:t>
      </w:r>
      <w:r w:rsidRPr="00B045D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Покупатель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 другой стороны, совместно именуемые Стороны, заключили настоящий Предварительный договор (далее Договор) о нижеследующем:      </w:t>
      </w:r>
    </w:p>
    <w:p w:rsidR="00B045DB" w:rsidRPr="00B045DB" w:rsidRDefault="00B045DB" w:rsidP="00B045D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45D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ПРЕДМЕТ ДОГОВОРА</w:t>
      </w:r>
    </w:p>
    <w:p w:rsidR="00B045DB" w:rsidRPr="00B045DB" w:rsidRDefault="00B045DB" w:rsidP="00B045DB">
      <w:pPr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1.1. Стороны договорились о подготовке и заключении в последующем договора купли-продажи однокомнатной квартиры (далее – Основной договор), расположенной на 5 этаже десятиэтажного жилого дома по адресу: г. Пенза, улица Ладожская, дом 211, кв. 524, общей площадью 25,6 кв. м (далее именуемая Квартира), на условиях, предусмотренных Договором.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1.2. Квартира принадлежит Продавцу на праве собственности на основании Договора купли-продажи квартиры от 20.09.2009 г. № б/н, дата регистрации 19.10.2009 г., №58-58-01/001/2009-321, что подтверждается Свидетельством о государственной регистрации права 58 АА № 555666, выданным «19» октября 2009 года Управлением Федеральной службы государственной регистрации, кадастра и картографии по Пензенской области, о чем «19» октября 2009 года в Едином государственном реестре прав на недвижимое имущество и сделок с ним сделана запись регистрации №58-58-01/001/2009-322. Кадастровый (условный) номер объекта 58-58-27/015/2009-755.      </w:t>
      </w:r>
    </w:p>
    <w:p w:rsidR="00B045DB" w:rsidRPr="00B045DB" w:rsidRDefault="00B045DB" w:rsidP="00B045D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045DB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2. ЦЕНА ДОГОВОРА</w:t>
      </w:r>
    </w:p>
    <w:p w:rsidR="00B045DB" w:rsidRPr="00B045DB" w:rsidRDefault="00B045DB" w:rsidP="00B045DB">
      <w:pPr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Стороны договорились считать существенными условиями Основного договора следующие условия: 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2.1. По соглашению Сторон стоимость Квартиры составляет 1 300 000 (Один миллион триста тысяч) рублей. 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2.2. Оплата Покупателем стоимости Квартиры по Основному договору производится В следующем порядке: 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2.2.1. Часть стоимости Квартиры в размере 370 000 (Триста семьдесят тысяч) рублей вносится Покупателем за счет собственных средств в дату заключения Основного договора. 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2.2.2. Часть стоимости Квартиры в размере 900 000 (Девятьсот тысяч) рублей оплачивается Покупателем за счет кредитных средств, полученных в ОАО «Сбербанк России», дополнительного офиса №8624/02 Пензенского отделения №8624 Сбербанка России (далее – Банк),после регистрации Основного договора в органе, осуществляющем государственную регистрацию прав на недвижимое имущество и сделок с ним.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2.3. Право залога в силу </w:t>
      </w:r>
      <w:hyperlink r:id="rId4" w:tgtFrame="_blank" w:history="1">
        <w:r w:rsidRPr="00B045DB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СТ. 488 ГК РФ</w:t>
        </w:r>
      </w:hyperlink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у Продавца не возникает. 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2.4. В качестве обеспечения выполнения Сторонами своих обязательств по Договору, Покупатель передает Продавцу задаток в размере 30 000 (Тридцать тысяч) рублей в дату подписания Договора. 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2.5. Квартира будет находиться в залоге у Банка с момента государственной регистрации права собственности Покупателя на квартиру. Залогодержателем по данному залогу является Банк. Права Залогодержателя удостоверяется Закладной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     </w:t>
      </w:r>
    </w:p>
    <w:p w:rsidR="00B045DB" w:rsidRPr="00B045DB" w:rsidRDefault="00B045DB" w:rsidP="00B045D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045DB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3. ПРАВА И ОБЯЗАННОСТИ СТОРОН</w:t>
      </w:r>
    </w:p>
    <w:p w:rsidR="00B045DB" w:rsidRPr="00B045DB" w:rsidRDefault="00B045DB" w:rsidP="00B045DB">
      <w:pPr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3.1. Стороны обязуются заключить Основной договор в срок, указанный в п. 4.1 Договора. 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3.2. Покупатель обязуется произвести передачу Продавцу денежной суммы в размере и в порядке, указанном в п. 2.4 Договора. 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3.3. ПРОДАВЕЦ обязуется получить все необходимые документы для заключения основного договора.      </w:t>
      </w:r>
    </w:p>
    <w:p w:rsidR="00B045DB" w:rsidRPr="00B045DB" w:rsidRDefault="00B045DB" w:rsidP="00B045D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045DB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4. СРОКИ РЕАЛИЗАЦИИ НАМЕРЕНИЙ СТОРОН</w:t>
      </w:r>
    </w:p>
    <w:p w:rsidR="00B045DB" w:rsidRPr="00B045DB" w:rsidRDefault="00B045DB" w:rsidP="00B045DB">
      <w:pPr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4.1. Настоящий договор является предварительным и содержит основные условия для заключения Основного договора, который Стороны обязуются заключить в срок до 30.09.2011г.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4.2. В случае, если одна из сторон будет уклоняться от заключения Основного договора вторая сторона вправе обратиться в суд с требованием о понуждении заключить Основной договор, при этом уклоняющаяся Сторона должна возместить другой стороне причиненные убытки.      </w:t>
      </w:r>
    </w:p>
    <w:p w:rsidR="00B045DB" w:rsidRPr="00B045DB" w:rsidRDefault="00B045DB" w:rsidP="00B045D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045DB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5. ОСОБЫЕ УСЛОВИЯ</w:t>
      </w:r>
    </w:p>
    <w:p w:rsidR="00B045DB" w:rsidRPr="00B045DB" w:rsidRDefault="00B045DB" w:rsidP="00B045DB">
      <w:pPr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5.1. Передача Покупателем задатка в соответствии с п. 2.1 Договора подтверждается распиской.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5.2. Взаимоотношения Сторон по условию о задатке регулируются </w:t>
      </w:r>
      <w:hyperlink r:id="rId5" w:tgtFrame="_blank" w:history="1">
        <w:r w:rsidRPr="00B045DB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ст. ст. 380, 381 ГК РФ</w:t>
        </w:r>
      </w:hyperlink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5.3. По соглашению сторон денежные средства, переданные в качестве задатка в соответствии с п. 2.4 Договора, засчитываются в счет оплаты стоимости Квартиры по Основному договору. 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5.4. Расходы, связанные с государственной регистрацией основного договора и перехода права собственности на объект недвижимости, возлагаются на Покупателя и Продавца следующим образом: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5.4.1. Сумма в размере 1 500 (Одна тысяча пятьсот) рублей оплачивается Покупателем.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5.4.2. Сумма в размере 500 (Пятьсот) рублей оплачивается Продавцом.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5.5. Основной договор будет являться одновременно актом приема-передачи объекта недвижимости.      </w:t>
      </w:r>
    </w:p>
    <w:p w:rsidR="00B045DB" w:rsidRPr="00B045DB" w:rsidRDefault="00B045DB" w:rsidP="00B045D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045DB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6. ЗАКЛЮЧИТЕЛЬНЫЕ ПОЛОЖЕНИЯ</w:t>
      </w:r>
    </w:p>
    <w:p w:rsidR="00B045DB" w:rsidRPr="00B045DB" w:rsidRDefault="00B045DB" w:rsidP="00B045DB">
      <w:pPr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6.1. Договор вступает в силу с момента подписания его Сторонами и действует до полного исполнения Сторонами своих обязательств по настоящему договору. </w:t>
      </w: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6.2. Договор заключен в 2-х экземплярах, имеющих равную юридическую силу, по одному экземпляру для каждой Стороны.</w:t>
      </w:r>
    </w:p>
    <w:p w:rsidR="00B045DB" w:rsidRPr="00B045DB" w:rsidRDefault="00B045DB" w:rsidP="00B045DB">
      <w:pPr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045DB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ПРОДАВЕЦ</w:t>
      </w:r>
    </w:p>
    <w:p w:rsidR="00B045DB" w:rsidRPr="00B045DB" w:rsidRDefault="00B045DB" w:rsidP="00B045DB">
      <w:pPr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_________________________________________________________________________________</w:t>
      </w:r>
    </w:p>
    <w:p w:rsidR="00B045DB" w:rsidRPr="00B045DB" w:rsidRDefault="00B045DB" w:rsidP="00B045DB">
      <w:pPr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045DB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ПОКУПАТЕЛЬ</w:t>
      </w:r>
    </w:p>
    <w:p w:rsidR="00B045DB" w:rsidRPr="00B045DB" w:rsidRDefault="00B045DB" w:rsidP="00B045DB">
      <w:pPr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045D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_________________________________________________________________________________</w:t>
      </w:r>
    </w:p>
    <w:p w:rsidR="004652ED" w:rsidRDefault="004652ED">
      <w:bookmarkStart w:id="0" w:name="_GoBack"/>
      <w:bookmarkEnd w:id="0"/>
    </w:p>
    <w:sectPr w:rsidR="00465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EF"/>
    <w:rsid w:val="004652ED"/>
    <w:rsid w:val="00A672EF"/>
    <w:rsid w:val="00B0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4C111-66A3-42E1-ADB5-ED691689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045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045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0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45DB"/>
  </w:style>
  <w:style w:type="character" w:styleId="a4">
    <w:name w:val="Hyperlink"/>
    <w:basedOn w:val="a0"/>
    <w:uiPriority w:val="99"/>
    <w:semiHidden/>
    <w:unhideWhenUsed/>
    <w:rsid w:val="00B04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mrieltor.ru/gkrf.html" TargetMode="External"/><Relationship Id="rId4" Type="http://schemas.openxmlformats.org/officeDocument/2006/relationships/hyperlink" Target="http://imrieltor.ru/gkrf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4674</Characters>
  <Application>Microsoft Office Word</Application>
  <DocSecurity>0</DocSecurity>
  <Lines>103</Lines>
  <Paragraphs>53</Paragraphs>
  <ScaleCrop>false</ScaleCrop>
  <Company>diakov.net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2016-02-24T08:58:00Z</dcterms:created>
  <dcterms:modified xsi:type="dcterms:W3CDTF">2016-02-24T08:58:00Z</dcterms:modified>
</cp:coreProperties>
</file>