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FF" w:rsidRPr="00BD38FF" w:rsidRDefault="00BD38FF" w:rsidP="00BD38FF">
      <w:pPr>
        <w:spacing w:after="0" w:line="240" w:lineRule="auto"/>
        <w:outlineLvl w:val="1"/>
        <w:rPr>
          <w:rFonts w:ascii="Verdana" w:eastAsia="Times New Roman" w:hAnsi="Verdana" w:cs="Times New Roman"/>
          <w:b/>
          <w:bCs/>
          <w:color w:val="000000"/>
          <w:sz w:val="36"/>
          <w:szCs w:val="36"/>
          <w:lang w:eastAsia="ru-RU"/>
        </w:rPr>
      </w:pPr>
      <w:r w:rsidRPr="00BD38FF">
        <w:rPr>
          <w:rFonts w:ascii="Verdana" w:eastAsia="Times New Roman" w:hAnsi="Verdana" w:cs="Times New Roman"/>
          <w:b/>
          <w:bCs/>
          <w:color w:val="000000"/>
          <w:sz w:val="36"/>
          <w:szCs w:val="36"/>
          <w:lang w:eastAsia="ru-RU"/>
        </w:rPr>
        <w:t>Кадастровый паспорт помещения</w:t>
      </w:r>
    </w:p>
    <w:p w:rsidR="00BD38FF" w:rsidRPr="00BD38FF" w:rsidRDefault="00BD38FF" w:rsidP="00BD38FF">
      <w:pPr>
        <w:spacing w:after="75" w:line="240" w:lineRule="auto"/>
        <w:rPr>
          <w:rFonts w:ascii="Verdana" w:eastAsia="Times New Roman" w:hAnsi="Verdana" w:cs="Times New Roman"/>
          <w:i/>
          <w:iCs/>
          <w:color w:val="000000"/>
          <w:sz w:val="17"/>
          <w:szCs w:val="17"/>
          <w:lang w:eastAsia="ru-RU"/>
        </w:rPr>
      </w:pPr>
      <w:r w:rsidRPr="00BD38FF">
        <w:rPr>
          <w:rFonts w:ascii="Verdana" w:eastAsia="Times New Roman" w:hAnsi="Verdana" w:cs="Times New Roman"/>
          <w:i/>
          <w:iCs/>
          <w:color w:val="000000"/>
          <w:sz w:val="17"/>
          <w:szCs w:val="17"/>
          <w:lang w:eastAsia="ru-RU"/>
        </w:rPr>
        <w:t>Приложение N 2 к Приказу Минюста РФ от 18.02.2008 N 32</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КАДАСТРОВЫЙ ПАСПОРТ</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помещения</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Лист N ____, всего листов _____</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Дата &lt;1&gt; ______________________________________</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Кадастровый номер &lt;2&gt; _________________________________________________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Инвентарный номер (ранее присвоенный учетный номер) &lt;3&gt; 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1. Описание объекта недвижимого имущества</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1.1. Кадастровый   номер   </w:t>
      </w:r>
      <w:proofErr w:type="gramStart"/>
      <w:r w:rsidRPr="00BD38FF">
        <w:rPr>
          <w:rFonts w:ascii="Courier New" w:eastAsia="Times New Roman" w:hAnsi="Courier New" w:cs="Courier New"/>
          <w:color w:val="000000"/>
          <w:sz w:val="17"/>
          <w:szCs w:val="17"/>
          <w:lang w:eastAsia="ru-RU"/>
        </w:rPr>
        <w:t>здания  (</w:t>
      </w:r>
      <w:proofErr w:type="gramEnd"/>
      <w:r w:rsidRPr="00BD38FF">
        <w:rPr>
          <w:rFonts w:ascii="Courier New" w:eastAsia="Times New Roman" w:hAnsi="Courier New" w:cs="Courier New"/>
          <w:color w:val="000000"/>
          <w:sz w:val="17"/>
          <w:szCs w:val="17"/>
          <w:lang w:eastAsia="ru-RU"/>
        </w:rPr>
        <w:t>сооружения),  в  котором    расположено</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помещение _________________</w:t>
      </w:r>
      <w:bookmarkStart w:id="0" w:name="_GoBack"/>
      <w:bookmarkEnd w:id="0"/>
      <w:r w:rsidRPr="00BD38FF">
        <w:rPr>
          <w:rFonts w:ascii="Courier New" w:eastAsia="Times New Roman" w:hAnsi="Courier New" w:cs="Courier New"/>
          <w:color w:val="000000"/>
          <w:sz w:val="17"/>
          <w:szCs w:val="17"/>
          <w:lang w:eastAsia="ru-RU"/>
        </w:rPr>
        <w:t>________________________________________________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1.2. Этаж (этажи), на котором расположено помещение 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1.3. Общая площадь помещения &lt;4&gt; 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1.4. Адрес (местоположение) &lt;5&gt;:</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¦Субъект Российской¦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¦Федерации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¦Район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¦Муниципальное     ¦тип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¦образование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¦наименование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¦Населенный </w:t>
      </w:r>
      <w:proofErr w:type="gramStart"/>
      <w:r w:rsidRPr="00BD38FF">
        <w:rPr>
          <w:rFonts w:ascii="Courier New" w:eastAsia="Times New Roman" w:hAnsi="Courier New" w:cs="Courier New"/>
          <w:color w:val="000000"/>
          <w:sz w:val="17"/>
          <w:szCs w:val="17"/>
          <w:lang w:eastAsia="ru-RU"/>
        </w:rPr>
        <w:t>пункт  ¦</w:t>
      </w:r>
      <w:proofErr w:type="gramEnd"/>
      <w:r w:rsidRPr="00BD38FF">
        <w:rPr>
          <w:rFonts w:ascii="Courier New" w:eastAsia="Times New Roman" w:hAnsi="Courier New" w:cs="Courier New"/>
          <w:color w:val="000000"/>
          <w:sz w:val="17"/>
          <w:szCs w:val="17"/>
          <w:lang w:eastAsia="ru-RU"/>
        </w:rPr>
        <w:t>тип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¦наименование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¦Улица (</w:t>
      </w:r>
      <w:proofErr w:type="gramStart"/>
      <w:r w:rsidRPr="00BD38FF">
        <w:rPr>
          <w:rFonts w:ascii="Courier New" w:eastAsia="Times New Roman" w:hAnsi="Courier New" w:cs="Courier New"/>
          <w:color w:val="000000"/>
          <w:sz w:val="17"/>
          <w:szCs w:val="17"/>
          <w:lang w:eastAsia="ru-RU"/>
        </w:rPr>
        <w:t>проспект,  ¦</w:t>
      </w:r>
      <w:proofErr w:type="gramEnd"/>
      <w:r w:rsidRPr="00BD38FF">
        <w:rPr>
          <w:rFonts w:ascii="Courier New" w:eastAsia="Times New Roman" w:hAnsi="Courier New" w:cs="Courier New"/>
          <w:color w:val="000000"/>
          <w:sz w:val="17"/>
          <w:szCs w:val="17"/>
          <w:lang w:eastAsia="ru-RU"/>
        </w:rPr>
        <w:t>тип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¦переулок и т.д.)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¦наименование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¦Номер дома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¦Номер корпуса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¦Номер строения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¦Литера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¦Номер помещения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roofErr w:type="gramStart"/>
      <w:r w:rsidRPr="00BD38FF">
        <w:rPr>
          <w:rFonts w:ascii="Courier New" w:eastAsia="Times New Roman" w:hAnsi="Courier New" w:cs="Courier New"/>
          <w:color w:val="000000"/>
          <w:sz w:val="17"/>
          <w:szCs w:val="17"/>
          <w:lang w:eastAsia="ru-RU"/>
        </w:rPr>
        <w:t xml:space="preserve">квартиры)   </w:t>
      </w:r>
      <w:proofErr w:type="gramEnd"/>
      <w:r w:rsidRPr="00BD38FF">
        <w:rPr>
          <w:rFonts w:ascii="Courier New" w:eastAsia="Times New Roman" w:hAnsi="Courier New" w:cs="Courier New"/>
          <w:color w:val="000000"/>
          <w:sz w:val="17"/>
          <w:szCs w:val="17"/>
          <w:lang w:eastAsia="ru-RU"/>
        </w:rPr>
        <w:t xml:space="preserve">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¦Иное описание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¦местоположения    ¦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L------------------+-------------------------------------------------------</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1.5. Назначение помещения _________________________________________________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(жилое, нежилое)</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1.6. Вид жилого помещения в многоквартирном доме 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(комната, квартира)</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lastRenderedPageBreak/>
        <w:t>1.7. Кадастровый номер квартиры, в которой расположена комната &lt;6&gt;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___________________________________________________________________________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1.8. Номер помещения на поэтажном плане &lt;7&gt; 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1.9. Предыдущие   кадастровые</w:t>
      </w:r>
      <w:proofErr w:type="gramStart"/>
      <w:r w:rsidRPr="00BD38FF">
        <w:rPr>
          <w:rFonts w:ascii="Courier New" w:eastAsia="Times New Roman" w:hAnsi="Courier New" w:cs="Courier New"/>
          <w:color w:val="000000"/>
          <w:sz w:val="17"/>
          <w:szCs w:val="17"/>
          <w:lang w:eastAsia="ru-RU"/>
        </w:rPr>
        <w:t xml:space="preserve">   (</w:t>
      </w:r>
      <w:proofErr w:type="gramEnd"/>
      <w:r w:rsidRPr="00BD38FF">
        <w:rPr>
          <w:rFonts w:ascii="Courier New" w:eastAsia="Times New Roman" w:hAnsi="Courier New" w:cs="Courier New"/>
          <w:color w:val="000000"/>
          <w:sz w:val="17"/>
          <w:szCs w:val="17"/>
          <w:lang w:eastAsia="ru-RU"/>
        </w:rPr>
        <w:t>условные)   номера   объекта  недвижимости</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имущества &lt;8&gt;: ____________________________________________________________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1.10. Примечание &lt;9&gt;: _____________________________________________________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___________________________________________________________________________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1.11. _____________________________________________________________________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(наименование органа или организации) &lt;10&gt;</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Руководитель (уполномоченное </w:t>
      </w:r>
      <w:proofErr w:type="gramStart"/>
      <w:r w:rsidRPr="00BD38FF">
        <w:rPr>
          <w:rFonts w:ascii="Courier New" w:eastAsia="Times New Roman" w:hAnsi="Courier New" w:cs="Courier New"/>
          <w:color w:val="000000"/>
          <w:sz w:val="17"/>
          <w:szCs w:val="17"/>
          <w:lang w:eastAsia="ru-RU"/>
        </w:rPr>
        <w:t xml:space="preserve">лицо)   </w:t>
      </w:r>
      <w:proofErr w:type="gramEnd"/>
      <w:r w:rsidRPr="00BD38FF">
        <w:rPr>
          <w:rFonts w:ascii="Courier New" w:eastAsia="Times New Roman" w:hAnsi="Courier New" w:cs="Courier New"/>
          <w:color w:val="000000"/>
          <w:sz w:val="17"/>
          <w:szCs w:val="17"/>
          <w:lang w:eastAsia="ru-RU"/>
        </w:rPr>
        <w:t>___________  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(полное наименование </w:t>
      </w:r>
      <w:proofErr w:type="gramStart"/>
      <w:r w:rsidRPr="00BD38FF">
        <w:rPr>
          <w:rFonts w:ascii="Courier New" w:eastAsia="Times New Roman" w:hAnsi="Courier New" w:cs="Courier New"/>
          <w:color w:val="000000"/>
          <w:sz w:val="17"/>
          <w:szCs w:val="17"/>
          <w:lang w:eastAsia="ru-RU"/>
        </w:rPr>
        <w:t xml:space="preserve">должности)   </w:t>
      </w:r>
      <w:proofErr w:type="gramEnd"/>
      <w:r w:rsidRPr="00BD38FF">
        <w:rPr>
          <w:rFonts w:ascii="Courier New" w:eastAsia="Times New Roman" w:hAnsi="Courier New" w:cs="Courier New"/>
          <w:color w:val="000000"/>
          <w:sz w:val="17"/>
          <w:szCs w:val="17"/>
          <w:lang w:eastAsia="ru-RU"/>
        </w:rPr>
        <w:t xml:space="preserve">  (подпись)     (инициалы, фамилия)</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М.П.</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КАДАСТРОВЫЙ ПАСПОРТ ПОМЕЩЕНИЯ</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Лист N ____, всего листов _____</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Кадастровый номер _____________________________________________________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Инвентарный номер (ранее присвоенный учетный номер) 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2. План расположения помещения на этаже &lt;11&gt;</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L--------------------------------------------------------------------------</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Масштаб 1:</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Руководитель (уполномоченное </w:t>
      </w:r>
      <w:proofErr w:type="gramStart"/>
      <w:r w:rsidRPr="00BD38FF">
        <w:rPr>
          <w:rFonts w:ascii="Courier New" w:eastAsia="Times New Roman" w:hAnsi="Courier New" w:cs="Courier New"/>
          <w:color w:val="000000"/>
          <w:sz w:val="17"/>
          <w:szCs w:val="17"/>
          <w:lang w:eastAsia="ru-RU"/>
        </w:rPr>
        <w:t xml:space="preserve">лицо)   </w:t>
      </w:r>
      <w:proofErr w:type="gramEnd"/>
      <w:r w:rsidRPr="00BD38FF">
        <w:rPr>
          <w:rFonts w:ascii="Courier New" w:eastAsia="Times New Roman" w:hAnsi="Courier New" w:cs="Courier New"/>
          <w:color w:val="000000"/>
          <w:sz w:val="17"/>
          <w:szCs w:val="17"/>
          <w:lang w:eastAsia="ru-RU"/>
        </w:rPr>
        <w:t>___________  _________________________</w:t>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(полное наименование </w:t>
      </w:r>
      <w:proofErr w:type="gramStart"/>
      <w:r w:rsidRPr="00BD38FF">
        <w:rPr>
          <w:rFonts w:ascii="Courier New" w:eastAsia="Times New Roman" w:hAnsi="Courier New" w:cs="Courier New"/>
          <w:color w:val="000000"/>
          <w:sz w:val="17"/>
          <w:szCs w:val="17"/>
          <w:lang w:eastAsia="ru-RU"/>
        </w:rPr>
        <w:t xml:space="preserve">должности)   </w:t>
      </w:r>
      <w:proofErr w:type="gramEnd"/>
      <w:r w:rsidRPr="00BD38FF">
        <w:rPr>
          <w:rFonts w:ascii="Courier New" w:eastAsia="Times New Roman" w:hAnsi="Courier New" w:cs="Courier New"/>
          <w:color w:val="000000"/>
          <w:sz w:val="17"/>
          <w:szCs w:val="17"/>
          <w:lang w:eastAsia="ru-RU"/>
        </w:rPr>
        <w:t xml:space="preserve">  (подпись)      (инициалы, фамилия)</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D38FF">
        <w:rPr>
          <w:rFonts w:ascii="Courier New" w:eastAsia="Times New Roman" w:hAnsi="Courier New" w:cs="Courier New"/>
          <w:color w:val="000000"/>
          <w:sz w:val="17"/>
          <w:szCs w:val="17"/>
          <w:lang w:eastAsia="ru-RU"/>
        </w:rPr>
        <w:t xml:space="preserve">                                   М.П.</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spacing w:before="100" w:beforeAutospacing="1" w:after="100" w:afterAutospacing="1" w:line="240" w:lineRule="auto"/>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 xml:space="preserve">&lt;1&gt; Указывается дата заполнения кадастрового паспорта в последовательности: день месяца, месяц, год. День месяца и месяц оформляют двумя парами арабских цифр, разделенными точкой; год - </w:t>
      </w:r>
      <w:r w:rsidRPr="00BD38FF">
        <w:rPr>
          <w:rFonts w:ascii="Verdana" w:eastAsia="Times New Roman" w:hAnsi="Verdana" w:cs="Times New Roman"/>
          <w:color w:val="000000"/>
          <w:sz w:val="17"/>
          <w:szCs w:val="17"/>
          <w:lang w:eastAsia="ru-RU"/>
        </w:rPr>
        <w:lastRenderedPageBreak/>
        <w:t xml:space="preserve">четырьмя арабскими цифрами. Допускается словесно-цифровой способ оформления даты, </w:t>
      </w:r>
      <w:proofErr w:type="gramStart"/>
      <w:r w:rsidRPr="00BD38FF">
        <w:rPr>
          <w:rFonts w:ascii="Verdana" w:eastAsia="Times New Roman" w:hAnsi="Verdana" w:cs="Times New Roman"/>
          <w:color w:val="000000"/>
          <w:sz w:val="17"/>
          <w:szCs w:val="17"/>
          <w:lang w:eastAsia="ru-RU"/>
        </w:rPr>
        <w:t>например</w:t>
      </w:r>
      <w:proofErr w:type="gramEnd"/>
      <w:r w:rsidRPr="00BD38FF">
        <w:rPr>
          <w:rFonts w:ascii="Verdana" w:eastAsia="Times New Roman" w:hAnsi="Verdana" w:cs="Times New Roman"/>
          <w:color w:val="000000"/>
          <w:sz w:val="17"/>
          <w:szCs w:val="17"/>
          <w:lang w:eastAsia="ru-RU"/>
        </w:rPr>
        <w:t xml:space="preserve"> 01 марта 2008 г.</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&lt;2&gt; Указывается кадастровый номер помещения.</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Строка не заполняется в переходный период (до 1 января 2010 г.), если на территории субъекта Российской Федерации действует порядок осуществления государственного учета, установленный на день вступления в силу Федерального закона от 24 июля 2007 г. N 221-ФЗ "О государственном кадастре недвижимости" (Собрание законодательства Российской Федерации, 2007, N 31, ст. 4017) нормативными правовыми актами в сфере соответственно осуществления государственного технического учета и технической инвентаризации объектов капитального строительства и государственного технического учета жилищного фонда.</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&lt;3&gt; Указывается государственный учетный номер, присвоенный помещению органом (организацией) по государственному техническому учету и (или) технической инвентаризации.</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&lt;4&gt; Указывается общая площадь помещения в квадратных метрах с точностью до одной десятой квадратного метра.</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&lt;5&gt; Указывается официально присвоенный (почтовый) адрес.</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Наименования субъекта Российской Федерации и муниципального образования заполняются в соответствии с уставом (конституцией) субъекта Российской Федерации, уставом муниципального образования.</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При заполнении строк "муниципальное образование", "населенный пункт" указываются также тип муниципального образования (муниципальный район, городской округ, поселение) и тип населенного пункта (город, село, деревня и т.д.). При заполнении строки "улица" указываются наименование улицы и ее тип (переулок, проезд, улица и т.д.). В строке "литера" указывается присвоенная органом (организацией) по государственному техническому учету и (или) технической инвентаризации литера помещения.</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В случае отсутствия официально присвоенного адреса объекта недвижимости, в котором расположено помещение, сведения о местоположении помещения вносятся в строку "иное описание местоположения".</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&lt;6&gt; Заполняется, если кадастровый паспорт выдается на комнату в квартире.</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&lt;7&gt; Заполняется, если помещение не имеет другого номера, кроме номера на поэтажном плане.</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 xml:space="preserve">&lt;8&gt; Указывается кадастровый номер объекта недвижимости, в результате раздела, объединения, выдела доли в натуре или другого соответствующего </w:t>
      </w:r>
      <w:proofErr w:type="gramStart"/>
      <w:r w:rsidRPr="00BD38FF">
        <w:rPr>
          <w:rFonts w:ascii="Verdana" w:eastAsia="Times New Roman" w:hAnsi="Verdana" w:cs="Times New Roman"/>
          <w:color w:val="000000"/>
          <w:sz w:val="17"/>
          <w:szCs w:val="17"/>
          <w:lang w:eastAsia="ru-RU"/>
        </w:rPr>
        <w:t>законодательству Российской Федерации действия</w:t>
      </w:r>
      <w:proofErr w:type="gramEnd"/>
      <w:r w:rsidRPr="00BD38FF">
        <w:rPr>
          <w:rFonts w:ascii="Verdana" w:eastAsia="Times New Roman" w:hAnsi="Verdana" w:cs="Times New Roman"/>
          <w:color w:val="000000"/>
          <w:sz w:val="17"/>
          <w:szCs w:val="17"/>
          <w:lang w:eastAsia="ru-RU"/>
        </w:rPr>
        <w:t xml:space="preserve"> с которым образовано помещение.</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&lt;9&gt; Указывается иная информация, необходимая для целей государственной регистрации прав на помещение.</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&lt;10&gt; Указывается наименование органа (организации), заполнившего и выдавшего кадастровый паспорт. В переходный период (до 1 января 2010 г.), если в соответствии со статьей 43 Федерального закона от 24 июля 2007 г. N 221-ФЗ "О государственном кадастре недвижимости" Правительством Российской Федерации не установлено иное, кадастровый паспорт выдается соответствующим органом (организацией) по государственному техническому учету и (или) технической инвентаризации. Если кадастровый паспорт выдается органом (организацией) по государственному техническому учету и (или) технической инвентаризации, также указываются реквизиты (дата, номер) свидетельства об аккредитации.</w:t>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t>&lt;11&gt; На плане расположения помещения на этаже отображаются границы помещения (местоположение) в пределах этажа здания, сооружения (части здания, части сооружения), в котором расположено помещение. Ниже плана расположения помещения на этаже указывается масштаб.</w:t>
      </w:r>
    </w:p>
    <w:p w:rsidR="00BD38FF" w:rsidRPr="00BD38FF" w:rsidRDefault="00BD38FF" w:rsidP="00BD38FF">
      <w:pPr>
        <w:spacing w:after="0" w:line="240" w:lineRule="auto"/>
        <w:rPr>
          <w:rFonts w:ascii="Times New Roman" w:eastAsia="Times New Roman" w:hAnsi="Times New Roman" w:cs="Times New Roman"/>
          <w:sz w:val="24"/>
          <w:szCs w:val="24"/>
          <w:lang w:eastAsia="ru-RU"/>
        </w:rPr>
      </w:pPr>
      <w:r w:rsidRPr="00BD38FF">
        <w:rPr>
          <w:rFonts w:ascii="Verdana" w:eastAsia="Times New Roman" w:hAnsi="Verdana" w:cs="Times New Roman"/>
          <w:color w:val="000000"/>
          <w:sz w:val="17"/>
          <w:szCs w:val="17"/>
          <w:lang w:eastAsia="ru-RU"/>
        </w:rPr>
        <w:br/>
      </w:r>
      <w:r w:rsidRPr="00BD38FF">
        <w:rPr>
          <w:rFonts w:ascii="Verdana" w:eastAsia="Times New Roman" w:hAnsi="Verdana" w:cs="Times New Roman"/>
          <w:color w:val="000000"/>
          <w:sz w:val="17"/>
          <w:szCs w:val="17"/>
          <w:lang w:eastAsia="ru-RU"/>
        </w:rPr>
        <w:br/>
      </w:r>
    </w:p>
    <w:p w:rsidR="00BD38FF" w:rsidRPr="00BD38FF" w:rsidRDefault="00BD38FF" w:rsidP="00BD38FF">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BD38FF">
        <w:rPr>
          <w:rFonts w:ascii="Verdana" w:eastAsia="Times New Roman" w:hAnsi="Verdana" w:cs="Times New Roman"/>
          <w:color w:val="000000"/>
          <w:sz w:val="17"/>
          <w:szCs w:val="17"/>
          <w:lang w:eastAsia="ru-RU"/>
        </w:rPr>
        <w:lastRenderedPageBreak/>
        <w:t>Примечание. Оформление кадастрового паспорта на бумажном носителе может производиться с применением технических средств, а также ручным или комбинированным способом. Все записи, за исключением установленных законодательством случаев, производятся на русском языке, числа записываются арабскими цифрами. Внесение текстовых сведений вручную (от руки) производится разборчиво, пастой (тушью, чернилами) синего цвета. Опечатки, подчистки, приписки, зачеркнутые слова и иные не оговоренные в документе исправления не допускаются. Кадастровый паспорт оформляется на одной стороне вертикально расположенных одного или более листов формата A4; план расположения помещения на этаже может оформляться на листе(ах) большего формата. Каждый лист кадастрового паспорта, в том числе оформляемый на отдельном листе план расположения помещения на этаже, заверяется подписью руководителя выдавшего его органа (организации) или уполномоченного в установленном порядке лица и печатью такого органа (организации). На каждом листе кадастрового паспорта проставляются номер листа и общее количество листов, которое содержит кадастровый паспорт.</w:t>
      </w:r>
    </w:p>
    <w:p w:rsidR="002A18E6" w:rsidRDefault="002A18E6" w:rsidP="00BD38FF"/>
    <w:sectPr w:rsidR="002A1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20"/>
    <w:rsid w:val="002A18E6"/>
    <w:rsid w:val="00631420"/>
    <w:rsid w:val="00BD3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B4318-AD1E-4817-BEF8-CA64BE3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D38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38FF"/>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BD3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D38FF"/>
    <w:rPr>
      <w:rFonts w:ascii="Courier New" w:eastAsia="Times New Roman" w:hAnsi="Courier New" w:cs="Courier New"/>
      <w:sz w:val="20"/>
      <w:szCs w:val="20"/>
      <w:lang w:eastAsia="ru-RU"/>
    </w:rPr>
  </w:style>
  <w:style w:type="paragraph" w:styleId="a3">
    <w:name w:val="Normal (Web)"/>
    <w:basedOn w:val="a"/>
    <w:uiPriority w:val="99"/>
    <w:semiHidden/>
    <w:unhideWhenUsed/>
    <w:rsid w:val="00BD38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462888">
      <w:bodyDiv w:val="1"/>
      <w:marLeft w:val="0"/>
      <w:marRight w:val="0"/>
      <w:marTop w:val="0"/>
      <w:marBottom w:val="0"/>
      <w:divBdr>
        <w:top w:val="none" w:sz="0" w:space="0" w:color="auto"/>
        <w:left w:val="none" w:sz="0" w:space="0" w:color="auto"/>
        <w:bottom w:val="none" w:sz="0" w:space="0" w:color="auto"/>
        <w:right w:val="none" w:sz="0" w:space="0" w:color="auto"/>
      </w:divBdr>
      <w:divsChild>
        <w:div w:id="1255475251">
          <w:marLeft w:val="0"/>
          <w:marRight w:val="0"/>
          <w:marTop w:val="0"/>
          <w:marBottom w:val="0"/>
          <w:divBdr>
            <w:top w:val="none" w:sz="0" w:space="0" w:color="auto"/>
            <w:left w:val="none" w:sz="0" w:space="0" w:color="auto"/>
            <w:bottom w:val="none" w:sz="0" w:space="0" w:color="auto"/>
            <w:right w:val="none" w:sz="0" w:space="0" w:color="auto"/>
          </w:divBdr>
        </w:div>
        <w:div w:id="673799599">
          <w:marLeft w:val="75"/>
          <w:marRight w:val="75"/>
          <w:marTop w:val="75"/>
          <w:marBottom w:val="75"/>
          <w:divBdr>
            <w:top w:val="single" w:sz="6" w:space="3" w:color="DCD6CE"/>
            <w:left w:val="single" w:sz="6" w:space="3" w:color="DCD6CE"/>
            <w:bottom w:val="single" w:sz="6" w:space="3" w:color="DCD6CE"/>
            <w:right w:val="single" w:sz="6" w:space="3" w:color="DCD6C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9313</Characters>
  <Application>Microsoft Office Word</Application>
  <DocSecurity>0</DocSecurity>
  <Lines>152</Lines>
  <Paragraphs>57</Paragraphs>
  <ScaleCrop>false</ScaleCrop>
  <Company>diakov.net</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2015-12-02T14:55:00Z</dcterms:created>
  <dcterms:modified xsi:type="dcterms:W3CDTF">2015-12-02T14:55:00Z</dcterms:modified>
</cp:coreProperties>
</file>