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1FC" w:rsidRPr="00D761FC" w:rsidRDefault="00D761FC" w:rsidP="00D761FC">
      <w:pPr>
        <w:shd w:val="clear" w:color="auto" w:fill="FFFFFF"/>
        <w:spacing w:after="0" w:line="240" w:lineRule="auto"/>
        <w:outlineLvl w:val="0"/>
        <w:rPr>
          <w:rFonts w:ascii="Arial" w:eastAsia="Times New Roman" w:hAnsi="Arial" w:cs="Arial"/>
          <w:color w:val="373737"/>
          <w:kern w:val="36"/>
          <w:sz w:val="53"/>
          <w:szCs w:val="53"/>
          <w:lang w:eastAsia="ru-RU"/>
        </w:rPr>
      </w:pPr>
      <w:r w:rsidRPr="00D761FC">
        <w:rPr>
          <w:rFonts w:ascii="Arial" w:eastAsia="Times New Roman" w:hAnsi="Arial" w:cs="Arial"/>
          <w:color w:val="373737"/>
          <w:kern w:val="36"/>
          <w:sz w:val="53"/>
          <w:szCs w:val="53"/>
          <w:lang w:eastAsia="ru-RU"/>
        </w:rPr>
        <w:t>Федеральный закон Российской Федерации от 3 ноября 2006 г. N 174-ФЗ</w:t>
      </w:r>
    </w:p>
    <w:p w:rsidR="00D761FC" w:rsidRPr="00D761FC" w:rsidRDefault="00D761FC" w:rsidP="00D761FC">
      <w:pPr>
        <w:shd w:val="clear" w:color="auto" w:fill="FFFFFF"/>
        <w:spacing w:after="0" w:line="240" w:lineRule="auto"/>
        <w:outlineLvl w:val="1"/>
        <w:rPr>
          <w:rFonts w:ascii="Arial" w:eastAsia="Times New Roman" w:hAnsi="Arial" w:cs="Arial"/>
          <w:color w:val="373737"/>
          <w:sz w:val="29"/>
          <w:szCs w:val="29"/>
          <w:lang w:eastAsia="ru-RU"/>
        </w:rPr>
      </w:pPr>
      <w:r w:rsidRPr="00D761FC">
        <w:rPr>
          <w:rFonts w:ascii="Arial" w:eastAsia="Times New Roman" w:hAnsi="Arial" w:cs="Arial"/>
          <w:color w:val="373737"/>
          <w:sz w:val="29"/>
          <w:szCs w:val="29"/>
          <w:lang w:eastAsia="ru-RU"/>
        </w:rPr>
        <w:t>Об автономных учреждениях </w:t>
      </w:r>
      <w:hyperlink r:id="rId4" w:anchor="comments" w:history="1">
        <w:r w:rsidRPr="00D761FC">
          <w:rPr>
            <w:rFonts w:ascii="Arial" w:eastAsia="Times New Roman" w:hAnsi="Arial" w:cs="Arial"/>
            <w:color w:val="FFFFFF"/>
            <w:sz w:val="14"/>
            <w:szCs w:val="14"/>
            <w:bdr w:val="none" w:sz="0" w:space="0" w:color="auto" w:frame="1"/>
            <w:lang w:eastAsia="ru-RU"/>
          </w:rPr>
          <w:t>0</w:t>
        </w:r>
      </w:hyperlink>
    </w:p>
    <w:p w:rsidR="00D761FC" w:rsidRPr="00D761FC" w:rsidRDefault="00D761FC" w:rsidP="00D761FC">
      <w:pPr>
        <w:shd w:val="clear" w:color="auto" w:fill="FFFFFF"/>
        <w:spacing w:after="75" w:line="240" w:lineRule="auto"/>
        <w:rPr>
          <w:rFonts w:ascii="Arial" w:eastAsia="Times New Roman" w:hAnsi="Arial" w:cs="Arial"/>
          <w:color w:val="B5B5B5"/>
          <w:sz w:val="18"/>
          <w:szCs w:val="18"/>
          <w:lang w:eastAsia="ru-RU"/>
        </w:rPr>
      </w:pPr>
      <w:r w:rsidRPr="00D761FC">
        <w:rPr>
          <w:rFonts w:ascii="Arial" w:eastAsia="Times New Roman" w:hAnsi="Arial" w:cs="Arial"/>
          <w:color w:val="B5B5B5"/>
          <w:sz w:val="18"/>
          <w:szCs w:val="18"/>
          <w:lang w:eastAsia="ru-RU"/>
        </w:rPr>
        <w:t>Работа с документами:</w:t>
      </w:r>
    </w:p>
    <w:p w:rsidR="00D761FC" w:rsidRPr="00D761FC" w:rsidRDefault="00D761FC" w:rsidP="00D761FC">
      <w:pPr>
        <w:shd w:val="clear" w:color="auto" w:fill="FFFFFF"/>
        <w:spacing w:after="0" w:line="240" w:lineRule="auto"/>
        <w:rPr>
          <w:rFonts w:ascii="Arial" w:eastAsia="Times New Roman" w:hAnsi="Arial" w:cs="Arial"/>
          <w:color w:val="B5B5B5"/>
          <w:sz w:val="18"/>
          <w:szCs w:val="18"/>
          <w:lang w:eastAsia="ru-RU"/>
        </w:rPr>
      </w:pPr>
      <w:hyperlink r:id="rId5" w:history="1">
        <w:r w:rsidRPr="00D761F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6" name="Рисунок 6" descr="Сохранить в формате MS Wo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хранить в формате MS Wor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D761FC">
          <w:rPr>
            <w:rFonts w:ascii="Arial" w:eastAsia="Times New Roman" w:hAnsi="Arial" w:cs="Arial"/>
            <w:color w:val="8D2929"/>
            <w:sz w:val="15"/>
            <w:szCs w:val="15"/>
            <w:u w:val="single"/>
            <w:bdr w:val="none" w:sz="0" w:space="0" w:color="auto" w:frame="1"/>
            <w:lang w:eastAsia="ru-RU"/>
          </w:rPr>
          <w:t>Сохранить в формате MS Word</w:t>
        </w:r>
      </w:hyperlink>
      <w:r w:rsidRPr="00D761FC">
        <w:rPr>
          <w:rFonts w:ascii="Arial" w:eastAsia="Times New Roman" w:hAnsi="Arial" w:cs="Arial"/>
          <w:color w:val="B5B5B5"/>
          <w:sz w:val="18"/>
          <w:szCs w:val="18"/>
          <w:lang w:eastAsia="ru-RU"/>
        </w:rPr>
        <w:br/>
      </w:r>
      <w:hyperlink r:id="rId7" w:history="1">
        <w:r w:rsidRPr="00D761F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5" name="Рисунок 5" descr="Версия для печа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для печати">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D761FC">
          <w:rPr>
            <w:rFonts w:ascii="Arial" w:eastAsia="Times New Roman" w:hAnsi="Arial" w:cs="Arial"/>
            <w:color w:val="8D2929"/>
            <w:sz w:val="15"/>
            <w:szCs w:val="15"/>
            <w:u w:val="single"/>
            <w:bdr w:val="none" w:sz="0" w:space="0" w:color="auto" w:frame="1"/>
            <w:lang w:eastAsia="ru-RU"/>
          </w:rPr>
          <w:t>Версия для печати</w:t>
        </w:r>
      </w:hyperlink>
    </w:p>
    <w:p w:rsidR="00D761FC" w:rsidRPr="00D761FC" w:rsidRDefault="00D761FC" w:rsidP="00D761FC">
      <w:pPr>
        <w:shd w:val="clear" w:color="auto" w:fill="FFFFFF"/>
        <w:spacing w:after="0" w:line="240" w:lineRule="auto"/>
        <w:rPr>
          <w:rFonts w:ascii="Arial" w:eastAsia="Times New Roman" w:hAnsi="Arial" w:cs="Arial"/>
          <w:color w:val="B5B5B5"/>
          <w:sz w:val="18"/>
          <w:szCs w:val="18"/>
          <w:lang w:eastAsia="ru-RU"/>
        </w:rPr>
      </w:pPr>
      <w:r w:rsidRPr="00D761F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4" name="Рисунок 4" descr="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D761FC">
        <w:rPr>
          <w:rFonts w:ascii="Arial" w:eastAsia="Times New Roman" w:hAnsi="Arial" w:cs="Arial"/>
          <w:color w:val="B5B5B5"/>
          <w:sz w:val="18"/>
          <w:szCs w:val="18"/>
          <w:lang w:eastAsia="ru-RU"/>
        </w:rPr>
        <w:t> </w:t>
      </w:r>
      <w:r w:rsidRPr="00D761F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3" name="Рисунок 3" descr="ВКонтакте">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Контакте">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D761FC">
        <w:rPr>
          <w:rFonts w:ascii="Arial" w:eastAsia="Times New Roman" w:hAnsi="Arial" w:cs="Arial"/>
          <w:color w:val="B5B5B5"/>
          <w:sz w:val="18"/>
          <w:szCs w:val="18"/>
          <w:lang w:eastAsia="ru-RU"/>
        </w:rPr>
        <w:t> </w:t>
      </w:r>
      <w:r w:rsidRPr="00D761F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2" name="Рисунок 2" descr="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D761FC">
        <w:rPr>
          <w:rFonts w:ascii="Arial" w:eastAsia="Times New Roman" w:hAnsi="Arial" w:cs="Arial"/>
          <w:color w:val="B5B5B5"/>
          <w:sz w:val="18"/>
          <w:szCs w:val="18"/>
          <w:lang w:eastAsia="ru-RU"/>
        </w:rPr>
        <w:t> </w:t>
      </w:r>
      <w:r w:rsidRPr="00D761F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1" name="Рисунок 1" descr="Googl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p w:rsidR="00D761FC" w:rsidRPr="00D761FC" w:rsidRDefault="00D761FC" w:rsidP="00D761FC">
      <w:pPr>
        <w:shd w:val="clear" w:color="auto" w:fill="FFFFFF"/>
        <w:spacing w:after="0" w:line="240" w:lineRule="auto"/>
        <w:rPr>
          <w:rFonts w:ascii="Arial" w:eastAsia="Times New Roman" w:hAnsi="Arial" w:cs="Arial"/>
          <w:color w:val="B5B5B5"/>
          <w:sz w:val="18"/>
          <w:szCs w:val="18"/>
          <w:lang w:eastAsia="ru-RU"/>
        </w:rPr>
      </w:pPr>
    </w:p>
    <w:p w:rsidR="00D761FC" w:rsidRPr="00D761FC" w:rsidRDefault="00D761FC" w:rsidP="00D761FC">
      <w:pPr>
        <w:shd w:val="clear" w:color="auto" w:fill="FFFFFF"/>
        <w:spacing w:after="75" w:line="240" w:lineRule="auto"/>
        <w:rPr>
          <w:rFonts w:ascii="Arial" w:eastAsia="Times New Roman" w:hAnsi="Arial" w:cs="Arial"/>
          <w:color w:val="B5B5B5"/>
          <w:sz w:val="18"/>
          <w:szCs w:val="18"/>
          <w:lang w:eastAsia="ru-RU"/>
        </w:rPr>
      </w:pPr>
      <w:r w:rsidRPr="00D761FC">
        <w:rPr>
          <w:rFonts w:ascii="Arial" w:eastAsia="Times New Roman" w:hAnsi="Arial" w:cs="Arial"/>
          <w:color w:val="B5B5B5"/>
          <w:sz w:val="18"/>
          <w:szCs w:val="18"/>
          <w:lang w:eastAsia="ru-RU"/>
        </w:rPr>
        <w:t>Дополнительно:</w:t>
      </w:r>
    </w:p>
    <w:p w:rsidR="00D761FC" w:rsidRPr="00D761FC" w:rsidRDefault="00D761FC" w:rsidP="00D761FC">
      <w:pPr>
        <w:shd w:val="clear" w:color="auto" w:fill="FFFFFF"/>
        <w:spacing w:after="0" w:line="240" w:lineRule="auto"/>
        <w:rPr>
          <w:rFonts w:ascii="Arial" w:eastAsia="Times New Roman" w:hAnsi="Arial" w:cs="Arial"/>
          <w:color w:val="B5B5B5"/>
          <w:sz w:val="18"/>
          <w:szCs w:val="18"/>
          <w:lang w:eastAsia="ru-RU"/>
        </w:rPr>
      </w:pPr>
      <w:hyperlink r:id="rId17" w:anchor="maindocs" w:history="1">
        <w:r w:rsidRPr="00D761FC">
          <w:rPr>
            <w:rFonts w:ascii="Arial" w:eastAsia="Times New Roman" w:hAnsi="Arial" w:cs="Arial"/>
            <w:color w:val="8D2929"/>
            <w:sz w:val="15"/>
            <w:szCs w:val="15"/>
            <w:u w:val="single"/>
            <w:bdr w:val="none" w:sz="0" w:space="0" w:color="auto" w:frame="1"/>
            <w:lang w:eastAsia="ru-RU"/>
          </w:rPr>
          <w:t>Изменения и поправки</w:t>
        </w:r>
      </w:hyperlink>
      <w:r w:rsidRPr="00D761FC">
        <w:rPr>
          <w:rFonts w:ascii="Arial" w:eastAsia="Times New Roman" w:hAnsi="Arial" w:cs="Arial"/>
          <w:color w:val="B5B5B5"/>
          <w:sz w:val="18"/>
          <w:szCs w:val="18"/>
          <w:lang w:eastAsia="ru-RU"/>
        </w:rPr>
        <w:t> #</w:t>
      </w:r>
    </w:p>
    <w:p w:rsidR="00D761FC" w:rsidRPr="00D761FC" w:rsidRDefault="00D761FC" w:rsidP="00D761FC">
      <w:pPr>
        <w:shd w:val="clear" w:color="auto" w:fill="FFFFFF"/>
        <w:spacing w:after="0" w:line="240" w:lineRule="atLeast"/>
        <w:rPr>
          <w:rFonts w:ascii="Arial" w:eastAsia="Times New Roman" w:hAnsi="Arial" w:cs="Arial"/>
          <w:color w:val="373737"/>
          <w:sz w:val="17"/>
          <w:szCs w:val="17"/>
          <w:lang w:eastAsia="ru-RU"/>
        </w:rPr>
      </w:pPr>
      <w:r w:rsidRPr="00D761FC">
        <w:rPr>
          <w:rFonts w:ascii="Arial" w:eastAsia="Times New Roman" w:hAnsi="Arial" w:cs="Arial"/>
          <w:color w:val="B5B5B5"/>
          <w:sz w:val="18"/>
          <w:szCs w:val="18"/>
          <w:lang w:eastAsia="ru-RU"/>
        </w:rPr>
        <w:t>Опубликовано:</w:t>
      </w:r>
      <w:r w:rsidRPr="00D761FC">
        <w:rPr>
          <w:rFonts w:ascii="Arial" w:eastAsia="Times New Roman" w:hAnsi="Arial" w:cs="Arial"/>
          <w:color w:val="373737"/>
          <w:sz w:val="17"/>
          <w:szCs w:val="17"/>
          <w:lang w:eastAsia="ru-RU"/>
        </w:rPr>
        <w:t> 8 ноября 2006 г. в </w:t>
      </w:r>
      <w:hyperlink r:id="rId18" w:history="1">
        <w:r w:rsidRPr="00D761FC">
          <w:rPr>
            <w:rFonts w:ascii="Arial" w:eastAsia="Times New Roman" w:hAnsi="Arial" w:cs="Arial"/>
            <w:color w:val="344A64"/>
            <w:sz w:val="17"/>
            <w:szCs w:val="17"/>
            <w:u w:val="single"/>
            <w:bdr w:val="none" w:sz="0" w:space="0" w:color="auto" w:frame="1"/>
            <w:lang w:eastAsia="ru-RU"/>
          </w:rPr>
          <w:t>"РГ" - Федеральный выпуск №4216</w:t>
        </w:r>
      </w:hyperlink>
      <w:r w:rsidRPr="00D761FC">
        <w:rPr>
          <w:rFonts w:ascii="Arial" w:eastAsia="Times New Roman" w:hAnsi="Arial" w:cs="Arial"/>
          <w:color w:val="373737"/>
          <w:sz w:val="17"/>
          <w:szCs w:val="17"/>
          <w:lang w:eastAsia="ru-RU"/>
        </w:rPr>
        <w:t> </w:t>
      </w:r>
    </w:p>
    <w:p w:rsidR="00D761FC" w:rsidRPr="00D761FC" w:rsidRDefault="00D761FC" w:rsidP="00D761F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D761FC">
        <w:rPr>
          <w:rFonts w:ascii="Arial" w:eastAsia="Times New Roman" w:hAnsi="Arial" w:cs="Arial"/>
          <w:b/>
          <w:bCs/>
          <w:color w:val="373737"/>
          <w:sz w:val="23"/>
          <w:szCs w:val="23"/>
          <w:lang w:eastAsia="ru-RU"/>
        </w:rPr>
        <w:t>Принят Государственной Думой 11 октября 2006 года</w:t>
      </w:r>
    </w:p>
    <w:p w:rsidR="00D761FC" w:rsidRPr="00D761FC" w:rsidRDefault="00D761FC" w:rsidP="00D761F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D761FC">
        <w:rPr>
          <w:rFonts w:ascii="Arial" w:eastAsia="Times New Roman" w:hAnsi="Arial" w:cs="Arial"/>
          <w:b/>
          <w:bCs/>
          <w:color w:val="373737"/>
          <w:sz w:val="23"/>
          <w:szCs w:val="23"/>
          <w:lang w:eastAsia="ru-RU"/>
        </w:rPr>
        <w:t>Одобрен Советом Федерации 27 октября 2006 года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b/>
          <w:bCs/>
          <w:color w:val="373737"/>
          <w:sz w:val="23"/>
          <w:szCs w:val="23"/>
          <w:lang w:eastAsia="ru-RU"/>
        </w:rPr>
        <w:t>Глава 1. Общие положения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 Отношения, регулируемые настоящим Федеральным законом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Настоящий Федеральный закон определяет в соответствии с Гражданским кодексом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Для автономных учреждений, осуществляющих деятельность в сферах, указанных в части 1 статьи 2 настоящего Федерального закона, федеральными законами могут определяться особенности регулирования отношений, указанных в части 1 настоящей статьи.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2. Автономное учреждение</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Автономное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3. Автономное учреждение в установленном порядке вправе открывать счета в кредитных организациях.</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Автономное 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Собственник имущества автономного учреждения не несет ответственность по обязательствам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6. Автономное учреждение не отвечает по обязательствам собственника имущества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 настоящей статьи.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8.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9.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10. Ежегодно автономное учреждение обязано опубликовывать отчеты о своей деятельности и об использовании закрепленного за ним имущества в порядке, установленном Правительством Российской Федерации, в определенных учредителем автономного учреждения средствах массовой информации.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11. Автономное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12. 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13. Автономное учреждение обеспечивает открытость и доступность следующих документов:</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устав автономного учреждения, в том числе внесенные в него изменения;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свидетельство о государственной регистрации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3) решение учредителя о создании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решение учредителя о назначении руководителя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положения о филиалах, представительствах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6) документы, содержащие сведения о составе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план финансово-хозяйственной деятельности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8) годовая бухгалтерская отчетность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9) аудиторское заключение о достоверности годовой бухгалтерской отчетности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3. Имущество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Имущество автономного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автономного учреждения является соответственно Российская Федерация, субъект Российской Федерации, муниципальное образование.</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настоящей статьи.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Для целей настоящего Федерального закона под особо ценным движимым имуществом понимается имущество, без которого осуществление автономным учреждением своей уставной деятельности будет существенно затруднено. Виды такого имущества определяются в порядке, устанавливаемом Правительством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 xml:space="preserve">6. Автономное учреждение вправе вносить денежные средства и иное имущество в уставный (складочный) капитал других юридических лиц или </w:t>
      </w:r>
      <w:r w:rsidRPr="00D761FC">
        <w:rPr>
          <w:rFonts w:ascii="Arial" w:eastAsia="Times New Roman" w:hAnsi="Arial" w:cs="Arial"/>
          <w:color w:val="373737"/>
          <w:sz w:val="23"/>
          <w:szCs w:val="23"/>
          <w:lang w:eastAsia="ru-RU"/>
        </w:rPr>
        <w:lastRenderedPageBreak/>
        <w:t>иным образом передавать это имущество другим юридическим лицам в качестве их учредителя или участника только с согласия своего учредителя.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8.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4. Виды деятельности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Учредитель устанавливает задания для автономного учреждения в соответствии с предусмотренной его уставом основной деятельностью. Автономное учреждение осуществляет в соответствии с заданиями учредителя и обязательствами перед страховщиком по обязательному социальному страхованию деятельность, связанную с выполнением работ, оказанием услуг, частично за плату или бесплатно.</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Учредитель осуществляет финансовое обеспечение выполнения задания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автономных учреждений в рамках программ, утвержденных в установленном порядке. В случае сдачи в аренду с согласия учредителя недвижимого имущества или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Финансовое обеспечение указанной в частях 1 и 2 настоящей статьи деятельности осуществляется в виде субвенций и субсидий из соответствующего бюджета бюджетной системы Российской Федерации и иных не запрещенных федеральными законами источников.</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Условия и порядок формирования задания учредителя и порядок финансового обеспечения выполнения этого задания определяются: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местной администрацией в отношении автономных учреждений, созданных на базе имущества, находящегося в муниципальной собственности.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6. Кроме указанных в части 2 настоящей статьи заданий учредителя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Автономное учреждение вправе осуществлять иные виды деятельности лишь постольку, поскольку это служит достижению целей, ради которых оно создано, при условии, что такие виды деятельности указаны в его уставе.</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b/>
          <w:bCs/>
          <w:color w:val="373737"/>
          <w:sz w:val="23"/>
          <w:szCs w:val="23"/>
          <w:lang w:eastAsia="ru-RU"/>
        </w:rPr>
        <w:t>Глава 2. Создание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5. Создание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Автономное учреждение может быть создано путем его учреждения или путем изменения типа существующего государственного или муниципального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Решение о создании автономного учреждения на базе имущества, находящегося в федеральной собственности, принимается Правительством Российской Федерации на основании предложений федеральных органов исполнительной власти, если иное не предусмотрено нормативным правовым актом Президента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Решение о создании автономного учреждения на базе имущества, находящегося в собственности субъекта Российской Федерации или в муниципальной собственности, принимается высшим исполнительным органом государственной власти субъекта Российской Федерации или местной администрацией муниципального образования.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Решение о создании автономного учреждения путем изменения типа существующего государственного или муниципального учреждения принимается по инициативе либо с согласия государственного или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5. Правительством Российской Федерации могут быть установлены дополнительные условия для принятия решения о создании федерального автономного учреждения путем изменения типа существующего государственного учреждения.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 могут определяться перечни государственных или муниципальных учреждений, тип которых не подлежит изменению.</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6. Предложение о создании автономного учреждения путем изменения типа существующего государственного или муниципального учреждения подготавливается исполнительным органом государственной власти или органом местного самоуправления, в ведении которых находится соответствующее государственное или муниципальное учреждение, по согласованию с исполнительным органом государственной власти или органом местного самоуправления, на которые возложено управление государственным или муниципальным имуществом. Данное предложение подготавливается таким органом по инициативе либо с согласия государственного или муниципального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Предложение о создании автономного учреждения путем изменения типа существующего государственного или муниципального учреждения, представленное в предусмотренной Правительством Российской Федерации форме, должно содержать:</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обоснование создания автономного учреждения, в том числе с учетом возможных социально-экономических последствий его создания, доступности такого учреждения для населения и качества выполняемых им работ, оказываемых им услуг;</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сведения об одобрении изменения типа существующего государственного или муниципального учреждения высшим коллегиальным органом этого учреждения при наличии такого органа;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сведения об имуществе, находящемся в оперативном управлении соответствующего государственного или муниципального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сведения об ином имуществе, подлежащем передаче в оперативное управление создаваемого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иные сведения.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8. Порядок рассмотрения предложений о создании автономных учреждений путем изменения типа существующих государственных или муниципальных учреждений определяется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9. Решение о создании автономного учреждения путем изменения типа существующего государственного или муниципального учреждения должно содержать:</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сведения об органе, наделяемом полномочиями учредителя создаваемого автономного учреждения и ответственном за проведение мероприятий по созданию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перечень мероприятий по созданию автономного учреждения с указанием сроков их проведения.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10. 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государственного или муниципального учреждения до изменения его типа.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11. При создании автономного учреждения путем изменения типа существующего государственного или муниципального учреждения не допускается изъятие или уменьшение имущества (в том числе денежных средств), закрепленного за государственным или муниципальным учреждением.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12. Созданное путем изменения типа существующего государственного или муниципального учреждения автономное учреждение вправе осуществлять предусмотренные его уставом виды деятельности на основании лицензии, а также свидетельства о государственной аккредитации, иных разрешительных документов, выданных соответствующему государственному или муниципальному учреждению, до окончания срока действия таких документов. При этом не требуются переоформление документов, подтверждающих наличие лицензий, в соответствии со статьей 11 Федерального закона от 8 августа 2001 года N 128-ФЗ "О лицензировании отдельных видов деятельности" и переоформление иных разрешительных документов.</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13. В случае принятия уполномоченным органом решения о создании автономного учреждения путем изменения типа существующего государственного или муниципального учреждения применяются правила пунктов 1 и 2 статьи 60 Гражданского кодекса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14. Создание автономного учреждения путем изменения типа существующего государственного или муниципального учреждения не является его реорганизацией. При изменении типа существующего государственного или муниципального учреждения в его устав вносятся соответствующие изменения.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Статья 6. Учредитель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Учредителем автономного учреждения является: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Российская Федерация в отношении автономного учреждения, которое создано на базе имущества, находящегося в федеральной собственности;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субъект Российской Федерации в отношении автономного учреждения, которое создано на базе имущества, находящегося в собственности субъекта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муниципальное образование в отношении автономного учреждения, которое создано на базе имущества, находящегося в муниципальной собственности.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Автономное учреждение может иметь только одного учредителя.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В случае если иное не установлено федеральными законами или нормативным правовым актом Президента Российской Федерации, функции и полномочия учредителя автономного учреждения, предусмотренные настоящим Федеральным законом, осуществляются: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федеральным органом исполнительной власти в отношении автономного учреждения, созданного на базе имущества, находящегося в федеральной собственности, в порядке, определяемом Правительством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исполнительным органом государственной власти субъекта Российской Федерации в отношении автономного учреждения, созданного на базе имущества, находящегося в собственности субъекта Российской Федерации, в порядке, определяемом высшим исполнительным органом государственной власти субъекта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органом местного самоуправления в отношении автономного учреждения, созданного на базе имущества, находящегося в собственности муниципального образования, в порядке, определяемом местной администрацией.</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7. Устав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Учредительным документом автономного учреждения является устав, утверждаемый его учредителем.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Устав автономного учреждения должен содержать следующие сведения: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наименование автономного учреждения, включающее в себя слова "автономное учреждение" и содержащее указание на характер его деятельности, а также на собственника его имущества;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место нахождения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3) сведения об органе, осуществляющем функции и полномочия учредителя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предмет и цели деятельности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6) сведения о филиалах, представительствах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структуру, компетенцию органов автономного учреждения, порядок их формирования, сроки полномочий и порядок деятельности таких органов;</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8) иные предусмотренные федеральными законами сведения.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b/>
          <w:bCs/>
          <w:color w:val="373737"/>
          <w:sz w:val="23"/>
          <w:szCs w:val="23"/>
          <w:lang w:eastAsia="ru-RU"/>
        </w:rPr>
        <w:t>Глава 3. Управление автономным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b/>
          <w:bCs/>
          <w:color w:val="373737"/>
          <w:sz w:val="23"/>
          <w:szCs w:val="23"/>
          <w:lang w:eastAsia="ru-RU"/>
        </w:rPr>
        <w:t>учреждением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8. Органы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настоящим Федеральным законом и иными федеральными законами.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Органами автономного учреждения являются наблюдательный совет автономного учреждения, руководитель автономного учреждения, а также иные предусмотренные федеральными законами и уставом автономного учреждения органы (общее собрание (конференция) работников автономного учреждения, ученый совет, художественный совет и другие).</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9. Компетенция учредителя в области управления автономным учреждением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К компетенции учредителя в области управления автономным учреждением относятся: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утверждение устава автономного учреждения, внесение в него изменений;</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реорганизация и ликвидация автономного учреждения, а также изменение его типа;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утверждение передаточного акта или разделительного баланса;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5) назначение ликвидационной комиссии и утверждение промежуточного и окончательного ликвидационных балансов;</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6) назначение руководителя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частями 2 и 6 статьи 3 настоящего Федерального закона для совершения таких сделок требуется согласие учредителя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8) решение иных предусмотренных настоящим Федеральным законом вопросов.</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10. Наблюдательный совет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В автономном учреждении создается наблюдательный совет в составе не менее чем пять и не более чем одиннадцать членов. В состав наблюдательного совета автономного учреждения входят представители учредителя автономного учреждения, представители исполнительных органов государственной власти или представители органов местного самоуправления, на которые возложено управление государственным или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автономного учреждения могут входить представители иных государственных органов, органов местного самоуправления, представители работников автономного учреждения. Количество представителей государственных органов и органов местного самоуправления в составе наблюдательного совета должно превышать одну треть от общего числа членов наблюдательного совета автономного учреждения. Количество представителей работников автономного учреждения не может превышать одну треть от общего числа членов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Срок полномочий наблюдательного совета автономного учреждения устанавливается уставом автономного учреждения, но не может быть более чем пять лет.</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Одно и то же лицо может быть членом наблюдательного совета автономного учреждения неограниченное число раз.</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Руководитель автономного учреждения и его заместители не могут быть членами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5. Членами наблюдательного совета автономного учреждения не могут быть лица, имеющие неснятую или непогашенную судимость.</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6.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8. 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9. Полномочия члена наблюдательного совета автономного учреждения могут быть прекращены досрочно:</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по просьбе члена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в случае привлечения члена наблюдательного совета автономного учреждения к уголовной ответственности.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10. 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11. 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12.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13. Представитель работников автономного учреждения не может быть избран председателем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14. Наблюдательный совет автономного учреждения в любое время вправе переизбрать своего председателя.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15. 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16.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11. Компетенция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Наблюдательный совет автономного учреждения рассматривает:</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предложения учредителя или руководителя автономного учреждения о внесении изменений в устав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предложения учредителя или руководителя автономного учреждения о создании и ликвидации филиалов автономного учреждения, об открытии и о закрытии его представительств;</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предложения учредителя или руководителя автономного учреждения о реорганизации автономного учреждения или о его ликвидации;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6) проект плана финансово-хозяйственной деятельности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по представлению руководителя автономного учреждения проекты отчетов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 xml:space="preserve">8) предложения руководителя автономного учреждения о совершении сделок по распоряжению имуществом, которым в соответствии с частями 2 и 6 статьи </w:t>
      </w:r>
      <w:r w:rsidRPr="00D761FC">
        <w:rPr>
          <w:rFonts w:ascii="Arial" w:eastAsia="Times New Roman" w:hAnsi="Arial" w:cs="Arial"/>
          <w:color w:val="373737"/>
          <w:sz w:val="23"/>
          <w:szCs w:val="23"/>
          <w:lang w:eastAsia="ru-RU"/>
        </w:rPr>
        <w:lastRenderedPageBreak/>
        <w:t>3 настоящего Федерального закона автономное учреждение не вправе распоряжаться самостоятельно;</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9) предложения руководителя автономного учреждения о совершении крупных сделок;</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10) предложения руководителя автономного учреждения о совершении сделок, в совершении которых имеется заинтересованность;</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11) предложения руководителя автономного учреждения о выборе кредитных организаций, в которых автономное учреждение может открыть банковские счета;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12) вопросы проведения аудита годовой бухгалтерской отчетности автономного учреждения и утверждения аудиторской организации.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По вопросам, указанным в пунктах 1-5 и 8 части 1 настоящей статьи,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По вопросу, указанному в пункте 6 части 1 настоящей статьи, наблюдательный совет автономного учреждения дает заключение, копия которого направляется учредителю автономного учреждения. По вопросу, указанному в пункте 11 части 1 настоящей статьи, наблюдательный совет автономного учреждения дает заключение. Руководитель автономного учреждения принимает по этим вопросам решения после рассмотрения заключений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Документы, представляемые в соответствии с пунктом 7 части 1 настоящей статьи, утверждаются наблюдательным советом автономного учреждения. Копии указанных документов направляются учредителю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По вопросам, указанным в пунктах 9, 10 и 12 части 1 настоящей статьи, наблюдательный совет автономного учреждения принимает решения, обязательные для руководителя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6. Рекомендации и заключения по вопросам, указанным в пунктах 1-8 и 11 части 1 настоящей статьи, даются большинством голосов от общего числа голосов членов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Решения по вопросам, указанным в пунктах 9 и 12 части 1 настоящей статьи,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8. Решение по вопросу, указанному в пункте 10 части 1 настоящей статьи, принимается наблюдательным советом автономного учреждения в порядке, установленном частями 1 и 2 статьи 17 настоящего Федерального закона.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9. Вопросы, относящиеся к компетенции наблюдательного совета автономного учреждения в соответствии с частью 1 настоящей статьи, не могут быть переданы на рассмотрение других органов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10. 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12. Порядок проведения заседаний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Заседания наблюдательного совета автономного учреждения проводятся по мере необходимости, но не реже одного раза в квартал.</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руководителя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Порядок и сроки подготовки, созыва и проведения заседаний наблюдательного совета автономного учреждения определяются уставом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В заседании наблюдательного совета автономного учреждения вправе участвовать руководитель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 xml:space="preserve">6.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w:t>
      </w:r>
      <w:r w:rsidRPr="00D761FC">
        <w:rPr>
          <w:rFonts w:ascii="Arial" w:eastAsia="Times New Roman" w:hAnsi="Arial" w:cs="Arial"/>
          <w:color w:val="373737"/>
          <w:sz w:val="23"/>
          <w:szCs w:val="23"/>
          <w:lang w:eastAsia="ru-RU"/>
        </w:rPr>
        <w:lastRenderedPageBreak/>
        <w:t>вопросам, предусмотренным пунктами 9 и 10 части 1 статьи 11 настоящего Федерального закона.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7.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8.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13. Руководитель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К компетенции руководителя автономного учреждения (директора, генерального директора, ректора, главного врача, художественного руководителя, управляющего и другого)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Руководитель автономного учреждения без доверенности действует от имени автономного учреждения, в том числе представляет его интересы и совершает сделки от его имени, утверждает штатное расписание автономного учреждения, план его финансово-хозяйственной деятельности, его годовую бухгалтерскую отчетность и регламентирующие деятельность автономного учреждения внутренние документы, издает приказы и дает указания, обязательные для исполнения всеми работниками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14. Крупные сделки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Для целей настоящего Федерального закона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15. Порядок совершения крупных сделок и последствия его нарушения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руководителя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Крупная сделка, совершенная с нарушением требований настоящей статьи,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признана недействительной.</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16. Заинтересованность в совершении автономным учреждением сделки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Для целей настоящего Федерального закона 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части 3 настоящей статьи, члены наблюдательного совета автономного учреждения, руководитель автономного учреждения и его заместители.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Порядок, установленный настоящим Федеральным законом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являются в сделке стороной, выгодоприобретателем, посредником или представителем;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 xml:space="preserve">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w:t>
      </w:r>
      <w:r w:rsidRPr="00D761FC">
        <w:rPr>
          <w:rFonts w:ascii="Arial" w:eastAsia="Times New Roman" w:hAnsi="Arial" w:cs="Arial"/>
          <w:color w:val="373737"/>
          <w:sz w:val="23"/>
          <w:szCs w:val="23"/>
          <w:lang w:eastAsia="ru-RU"/>
        </w:rPr>
        <w:lastRenderedPageBreak/>
        <w:t>сделке является контрагентом автономного учреждения, выгодоприобретателем, посредником или представителем;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17. Порядок совершения сделки, в совершении которой имеется заинтересованность, и последствия его нарушения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 xml:space="preserve">4. Заинтересованное лицо, нарушившее обязанность, предусмотренную частью 4 статьи 16 настоящего Федерального закона,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w:t>
      </w:r>
      <w:r w:rsidRPr="00D761FC">
        <w:rPr>
          <w:rFonts w:ascii="Arial" w:eastAsia="Times New Roman" w:hAnsi="Arial" w:cs="Arial"/>
          <w:color w:val="373737"/>
          <w:sz w:val="23"/>
          <w:szCs w:val="23"/>
          <w:lang w:eastAsia="ru-RU"/>
        </w:rPr>
        <w:lastRenderedPageBreak/>
        <w:t>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b/>
          <w:bCs/>
          <w:color w:val="373737"/>
          <w:sz w:val="23"/>
          <w:szCs w:val="23"/>
          <w:lang w:eastAsia="ru-RU"/>
        </w:rPr>
        <w:t>Глава 4. Реорганизация и ликвидация автономного учреждения, изменение его типа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18. Реорганизация автономного учреждения и изменение его типа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Автономное учреждение может быть реорганизовано в случаях и в порядке, которые предусмотрены Гражданским кодексом Российской Федерации, настоящим Федеральным законом и иными федеральными законами.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Реорганизация автономного учреждения может быть осуществлена в форме:</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слияния двух или нескольких автономных учреждений;</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присоединения к автономному учреждению одного учреждения или нескольких учреждений соответствующей формы собственности;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разделения автономного учреждения на два учреждения или несколько учреждений соответствующей формы собственности;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выделения из автономного учреждения одного учреждения или нескольких учреждений соответствующей формы собственности.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Автономные учреждения могут быть реорганизованы в форме слияния или присоединения, если они созданы на базе имущества одного и того же собственника.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4. 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5. Бюджетное учреждение может быть создано по решению учредителя автономного учреждения путем изменения его типа в порядке, устанавливаемом:</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lastRenderedPageBreak/>
        <w:t>2)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органом местного самоуправления в отношении автономных учреждений, созданных на базе имущества, находящегося в муниципальной собственности.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19. Ликвидация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Автономное учреждение может быть ликвидировано по основаниям и в порядке, которые предусмотрены Гражданским кодексом Российской Федерации.</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Требования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b/>
          <w:bCs/>
          <w:color w:val="373737"/>
          <w:sz w:val="23"/>
          <w:szCs w:val="23"/>
          <w:lang w:eastAsia="ru-RU"/>
        </w:rPr>
        <w:t>Глава 5. Заключительные положения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20. Заключительные положения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1. Объем финансового обеспечения выполнения задания, установленного учредителем государственному или муниципальному учреждению (бюджетному или автономному), не может зависеть от типа такого учреждения.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2. Изменение типа существующих государственных и муниципальных учреждений не допускается до утверждения порядка определения видов особо ценного движимого имущества, предусмотренного частью 3 статьи 3 настоящего Федерального закона.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3. Изменение типа существующих государственных и муниципальных учреждений здравоохранения не допускается.</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color w:val="373737"/>
          <w:sz w:val="23"/>
          <w:szCs w:val="23"/>
          <w:lang w:eastAsia="ru-RU"/>
        </w:rPr>
        <w:t>Статья 21. Вступление в силу настоящего Федерального закона</w:t>
      </w:r>
    </w:p>
    <w:p w:rsidR="00D761FC" w:rsidRPr="00D761FC" w:rsidRDefault="00D761FC" w:rsidP="00D761FC">
      <w:pPr>
        <w:shd w:val="clear" w:color="auto" w:fill="FFFFFF"/>
        <w:spacing w:before="240" w:after="240" w:line="300" w:lineRule="atLeast"/>
        <w:ind w:left="840"/>
        <w:rPr>
          <w:rFonts w:ascii="Arial" w:eastAsia="Times New Roman" w:hAnsi="Arial" w:cs="Arial"/>
          <w:color w:val="373737"/>
          <w:sz w:val="23"/>
          <w:szCs w:val="23"/>
          <w:lang w:eastAsia="ru-RU"/>
        </w:rPr>
      </w:pPr>
      <w:r w:rsidRPr="00D761FC">
        <w:rPr>
          <w:rFonts w:ascii="Arial" w:eastAsia="Times New Roman" w:hAnsi="Arial" w:cs="Arial"/>
          <w:i/>
          <w:iCs/>
          <w:color w:val="373737"/>
          <w:sz w:val="23"/>
          <w:szCs w:val="23"/>
          <w:lang w:eastAsia="ru-RU"/>
        </w:rPr>
        <w:t>Настоящий Федеральный закон вступает в силу по истечении шестидесяти дней после дня его официального опубликования.</w:t>
      </w:r>
    </w:p>
    <w:p w:rsidR="00D761FC" w:rsidRPr="00D761FC" w:rsidRDefault="00D761FC" w:rsidP="00D761FC">
      <w:pPr>
        <w:shd w:val="clear" w:color="auto" w:fill="FFFFFF"/>
        <w:spacing w:before="240" w:after="240" w:line="300" w:lineRule="atLeast"/>
        <w:ind w:left="840"/>
        <w:jc w:val="right"/>
        <w:rPr>
          <w:rFonts w:ascii="Arial" w:eastAsia="Times New Roman" w:hAnsi="Arial" w:cs="Arial"/>
          <w:color w:val="373737"/>
          <w:sz w:val="23"/>
          <w:szCs w:val="23"/>
          <w:lang w:eastAsia="ru-RU"/>
        </w:rPr>
      </w:pPr>
      <w:r w:rsidRPr="00D761FC">
        <w:rPr>
          <w:rFonts w:ascii="Arial" w:eastAsia="Times New Roman" w:hAnsi="Arial" w:cs="Arial"/>
          <w:b/>
          <w:bCs/>
          <w:color w:val="373737"/>
          <w:sz w:val="23"/>
          <w:szCs w:val="23"/>
          <w:lang w:eastAsia="ru-RU"/>
        </w:rPr>
        <w:t>Президент Российской Федерации</w:t>
      </w:r>
    </w:p>
    <w:p w:rsidR="00D761FC" w:rsidRPr="00D761FC" w:rsidRDefault="00D761FC" w:rsidP="00D761FC">
      <w:pPr>
        <w:shd w:val="clear" w:color="auto" w:fill="FFFFFF"/>
        <w:spacing w:before="240" w:after="240" w:line="300" w:lineRule="atLeast"/>
        <w:ind w:left="840"/>
        <w:jc w:val="right"/>
        <w:rPr>
          <w:rFonts w:ascii="Arial" w:eastAsia="Times New Roman" w:hAnsi="Arial" w:cs="Arial"/>
          <w:color w:val="373737"/>
          <w:sz w:val="23"/>
          <w:szCs w:val="23"/>
          <w:lang w:eastAsia="ru-RU"/>
        </w:rPr>
      </w:pPr>
      <w:r w:rsidRPr="00D761FC">
        <w:rPr>
          <w:rFonts w:ascii="Arial" w:eastAsia="Times New Roman" w:hAnsi="Arial" w:cs="Arial"/>
          <w:b/>
          <w:bCs/>
          <w:color w:val="373737"/>
          <w:sz w:val="23"/>
          <w:szCs w:val="23"/>
          <w:lang w:eastAsia="ru-RU"/>
        </w:rPr>
        <w:t>В. Пути</w:t>
      </w:r>
    </w:p>
    <w:p w:rsidR="001C6C21" w:rsidRDefault="001C6C21">
      <w:bookmarkStart w:id="0" w:name="_GoBack"/>
      <w:bookmarkEnd w:id="0"/>
    </w:p>
    <w:sectPr w:rsidR="001C6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DC"/>
    <w:rsid w:val="001C6C21"/>
    <w:rsid w:val="00435ADC"/>
    <w:rsid w:val="00D76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B0D5F-CEA1-43A4-8B24-482994F4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761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761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1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761F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761FC"/>
  </w:style>
  <w:style w:type="character" w:styleId="a3">
    <w:name w:val="Hyperlink"/>
    <w:basedOn w:val="a0"/>
    <w:uiPriority w:val="99"/>
    <w:semiHidden/>
    <w:unhideWhenUsed/>
    <w:rsid w:val="00D761FC"/>
    <w:rPr>
      <w:color w:val="0000FF"/>
      <w:u w:val="single"/>
    </w:rPr>
  </w:style>
  <w:style w:type="character" w:customStyle="1" w:styleId="comments">
    <w:name w:val="comments"/>
    <w:basedOn w:val="a0"/>
    <w:rsid w:val="00D761FC"/>
  </w:style>
  <w:style w:type="character" w:customStyle="1" w:styleId="tik-text">
    <w:name w:val="tik-text"/>
    <w:basedOn w:val="a0"/>
    <w:rsid w:val="00D761FC"/>
  </w:style>
  <w:style w:type="paragraph" w:styleId="a4">
    <w:name w:val="Normal (Web)"/>
    <w:basedOn w:val="a"/>
    <w:uiPriority w:val="99"/>
    <w:semiHidden/>
    <w:unhideWhenUsed/>
    <w:rsid w:val="00D76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761FC"/>
    <w:rPr>
      <w:b/>
      <w:bCs/>
    </w:rPr>
  </w:style>
  <w:style w:type="character" w:styleId="a6">
    <w:name w:val="Emphasis"/>
    <w:basedOn w:val="a0"/>
    <w:uiPriority w:val="20"/>
    <w:qFormat/>
    <w:rsid w:val="00D761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777649">
      <w:bodyDiv w:val="1"/>
      <w:marLeft w:val="0"/>
      <w:marRight w:val="0"/>
      <w:marTop w:val="0"/>
      <w:marBottom w:val="0"/>
      <w:divBdr>
        <w:top w:val="none" w:sz="0" w:space="0" w:color="auto"/>
        <w:left w:val="none" w:sz="0" w:space="0" w:color="auto"/>
        <w:bottom w:val="none" w:sz="0" w:space="0" w:color="auto"/>
        <w:right w:val="none" w:sz="0" w:space="0" w:color="auto"/>
      </w:divBdr>
      <w:divsChild>
        <w:div w:id="886457076">
          <w:marLeft w:val="240"/>
          <w:marRight w:val="0"/>
          <w:marTop w:val="270"/>
          <w:marBottom w:val="0"/>
          <w:divBdr>
            <w:top w:val="none" w:sz="0" w:space="0" w:color="auto"/>
            <w:left w:val="none" w:sz="0" w:space="0" w:color="auto"/>
            <w:bottom w:val="none" w:sz="0" w:space="0" w:color="auto"/>
            <w:right w:val="none" w:sz="0" w:space="0" w:color="auto"/>
          </w:divBdr>
          <w:divsChild>
            <w:div w:id="2130197613">
              <w:marLeft w:val="0"/>
              <w:marRight w:val="0"/>
              <w:marTop w:val="0"/>
              <w:marBottom w:val="0"/>
              <w:divBdr>
                <w:top w:val="none" w:sz="0" w:space="0" w:color="auto"/>
                <w:left w:val="none" w:sz="0" w:space="0" w:color="auto"/>
                <w:bottom w:val="none" w:sz="0" w:space="0" w:color="auto"/>
                <w:right w:val="none" w:sz="0" w:space="0" w:color="auto"/>
              </w:divBdr>
              <w:divsChild>
                <w:div w:id="1338074199">
                  <w:marLeft w:val="0"/>
                  <w:marRight w:val="0"/>
                  <w:marTop w:val="0"/>
                  <w:marBottom w:val="0"/>
                  <w:divBdr>
                    <w:top w:val="none" w:sz="0" w:space="0" w:color="auto"/>
                    <w:left w:val="none" w:sz="0" w:space="0" w:color="auto"/>
                    <w:bottom w:val="none" w:sz="0" w:space="0" w:color="auto"/>
                    <w:right w:val="none" w:sz="0" w:space="0" w:color="auto"/>
                  </w:divBdr>
                </w:div>
                <w:div w:id="360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5345">
          <w:marLeft w:val="240"/>
          <w:marRight w:val="0"/>
          <w:marTop w:val="0"/>
          <w:marBottom w:val="0"/>
          <w:divBdr>
            <w:top w:val="none" w:sz="0" w:space="0" w:color="auto"/>
            <w:left w:val="none" w:sz="0" w:space="0" w:color="auto"/>
            <w:bottom w:val="none" w:sz="0" w:space="0" w:color="auto"/>
            <w:right w:val="none" w:sz="0" w:space="0" w:color="auto"/>
          </w:divBdr>
          <w:divsChild>
            <w:div w:id="1189953110">
              <w:marLeft w:val="0"/>
              <w:marRight w:val="0"/>
              <w:marTop w:val="0"/>
              <w:marBottom w:val="0"/>
              <w:divBdr>
                <w:top w:val="none" w:sz="0" w:space="0" w:color="auto"/>
                <w:left w:val="none" w:sz="0" w:space="0" w:color="auto"/>
                <w:bottom w:val="none" w:sz="0" w:space="0" w:color="auto"/>
                <w:right w:val="none" w:sz="0" w:space="0" w:color="auto"/>
              </w:divBdr>
              <w:divsChild>
                <w:div w:id="992490573">
                  <w:marLeft w:val="0"/>
                  <w:marRight w:val="0"/>
                  <w:marTop w:val="0"/>
                  <w:marBottom w:val="0"/>
                  <w:divBdr>
                    <w:top w:val="none" w:sz="0" w:space="0" w:color="auto"/>
                    <w:left w:val="none" w:sz="0" w:space="0" w:color="auto"/>
                    <w:bottom w:val="none" w:sz="0" w:space="0" w:color="auto"/>
                    <w:right w:val="none" w:sz="0" w:space="0" w:color="auto"/>
                  </w:divBdr>
                  <w:divsChild>
                    <w:div w:id="855464563">
                      <w:marLeft w:val="0"/>
                      <w:marRight w:val="0"/>
                      <w:marTop w:val="0"/>
                      <w:marBottom w:val="75"/>
                      <w:divBdr>
                        <w:top w:val="none" w:sz="0" w:space="0" w:color="auto"/>
                        <w:left w:val="none" w:sz="0" w:space="0" w:color="auto"/>
                        <w:bottom w:val="none" w:sz="0" w:space="0" w:color="auto"/>
                        <w:right w:val="none" w:sz="0" w:space="0" w:color="auto"/>
                      </w:divBdr>
                    </w:div>
                    <w:div w:id="224218752">
                      <w:marLeft w:val="0"/>
                      <w:marRight w:val="0"/>
                      <w:marTop w:val="0"/>
                      <w:marBottom w:val="0"/>
                      <w:divBdr>
                        <w:top w:val="none" w:sz="0" w:space="0" w:color="auto"/>
                        <w:left w:val="none" w:sz="0" w:space="0" w:color="auto"/>
                        <w:bottom w:val="none" w:sz="0" w:space="0" w:color="auto"/>
                        <w:right w:val="none" w:sz="0" w:space="0" w:color="auto"/>
                      </w:divBdr>
                    </w:div>
                    <w:div w:id="370106389">
                      <w:marLeft w:val="0"/>
                      <w:marRight w:val="0"/>
                      <w:marTop w:val="75"/>
                      <w:marBottom w:val="75"/>
                      <w:divBdr>
                        <w:top w:val="none" w:sz="0" w:space="0" w:color="auto"/>
                        <w:left w:val="none" w:sz="0" w:space="0" w:color="auto"/>
                        <w:bottom w:val="none" w:sz="0" w:space="0" w:color="auto"/>
                        <w:right w:val="none" w:sz="0" w:space="0" w:color="auto"/>
                      </w:divBdr>
                    </w:div>
                  </w:divsChild>
                </w:div>
                <w:div w:id="960692499">
                  <w:marLeft w:val="0"/>
                  <w:marRight w:val="0"/>
                  <w:marTop w:val="0"/>
                  <w:marBottom w:val="0"/>
                  <w:divBdr>
                    <w:top w:val="none" w:sz="0" w:space="0" w:color="auto"/>
                    <w:left w:val="none" w:sz="0" w:space="0" w:color="auto"/>
                    <w:bottom w:val="none" w:sz="0" w:space="0" w:color="auto"/>
                    <w:right w:val="none" w:sz="0" w:space="0" w:color="auto"/>
                  </w:divBdr>
                  <w:divsChild>
                    <w:div w:id="546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cebook.com/sharer.php?u=http://www.rg.ru/2006/11/08/zakon-doc.html" TargetMode="External"/><Relationship Id="rId18" Type="http://schemas.openxmlformats.org/officeDocument/2006/relationships/hyperlink" Target="http://www.rg.ru/gazeta/rg/2006/11/08.html" TargetMode="External"/><Relationship Id="rId3" Type="http://schemas.openxmlformats.org/officeDocument/2006/relationships/webSettings" Target="webSettings.xml"/><Relationship Id="rId7" Type="http://schemas.openxmlformats.org/officeDocument/2006/relationships/hyperlink" Target="http://www.rg.ru/printable/2006/11/08/zakon-doc.html" TargetMode="External"/><Relationship Id="rId12" Type="http://schemas.openxmlformats.org/officeDocument/2006/relationships/image" Target="media/image4.png"/><Relationship Id="rId17" Type="http://schemas.openxmlformats.org/officeDocument/2006/relationships/hyperlink" Target="http://www.rg.ru/2006/11/08/zakon-doc.html"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vkontakte.ru/share.php?url=http://www.rg.ru/2006/11/08/zakon-doc.html" TargetMode="External"/><Relationship Id="rId5" Type="http://schemas.openxmlformats.org/officeDocument/2006/relationships/hyperlink" Target="http://outer.rg.ru/plain/download_doc/?url=2006/11/08/zakon-doc.html" TargetMode="External"/><Relationship Id="rId15" Type="http://schemas.openxmlformats.org/officeDocument/2006/relationships/hyperlink" Target="https://m.google.com/app/plus/x/?v=compose&amp;content=http://www.rg.ru/2006/11/08/zakon-doc.htm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hyperlink" Target="http://www.rg.ru/2006/11/08/zakon-doc.html" TargetMode="External"/><Relationship Id="rId9" Type="http://schemas.openxmlformats.org/officeDocument/2006/relationships/hyperlink" Target="http://twitter.com/home?status=http://www.rg.ru/2006/11/08/zakon-doc.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6487</Words>
  <Characters>36978</Characters>
  <Application>Microsoft Office Word</Application>
  <DocSecurity>0</DocSecurity>
  <Lines>308</Lines>
  <Paragraphs>86</Paragraphs>
  <ScaleCrop>false</ScaleCrop>
  <Company>diakov.net</Company>
  <LinksUpToDate>false</LinksUpToDate>
  <CharactersWithSpaces>43379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2015-12-15T18:30:00Z</dcterms:created>
  <dcterms:modified xsi:type="dcterms:W3CDTF">2015-12-15T18:30:00Z</dcterms:modified>
</cp:coreProperties>
</file>