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34" w:rsidRPr="00AF7134" w:rsidRDefault="00AF7134" w:rsidP="00AF7134">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AF7134">
        <w:rPr>
          <w:rFonts w:ascii="Arial" w:eastAsia="Times New Roman" w:hAnsi="Arial" w:cs="Arial"/>
          <w:b/>
          <w:bCs/>
          <w:color w:val="000000"/>
          <w:sz w:val="20"/>
          <w:szCs w:val="20"/>
          <w:lang w:eastAsia="ru-RU"/>
        </w:rPr>
        <w:t>Статья 155. Внесение платы за жилое помещение и коммунальные услуги</w:t>
      </w:r>
    </w:p>
    <w:p w:rsidR="00AF7134" w:rsidRPr="00AF7134" w:rsidRDefault="00AF7134" w:rsidP="00AF7134">
      <w:pPr>
        <w:shd w:val="clear" w:color="auto" w:fill="FFFFFF"/>
        <w:spacing w:after="0" w:line="240" w:lineRule="atLeast"/>
        <w:rPr>
          <w:rFonts w:ascii="Arial" w:eastAsia="Times New Roman" w:hAnsi="Arial" w:cs="Arial"/>
          <w:color w:val="000000"/>
          <w:sz w:val="20"/>
          <w:szCs w:val="20"/>
          <w:lang w:eastAsia="ru-RU"/>
        </w:rPr>
      </w:pPr>
      <w:hyperlink r:id="rId5" w:tooltip="Жилищный кодекс РФ" w:history="1">
        <w:r w:rsidRPr="00AF7134">
          <w:rPr>
            <w:rFonts w:ascii="Arial" w:eastAsia="Times New Roman" w:hAnsi="Arial" w:cs="Arial"/>
            <w:b/>
            <w:bCs/>
            <w:color w:val="707070"/>
            <w:sz w:val="17"/>
            <w:szCs w:val="17"/>
            <w:lang w:eastAsia="ru-RU"/>
          </w:rPr>
          <w:t>[Жилищный кодекс РФ]</w:t>
        </w:r>
      </w:hyperlink>
      <w:r w:rsidRPr="00AF7134">
        <w:rPr>
          <w:rFonts w:ascii="Arial" w:eastAsia="Times New Roman" w:hAnsi="Arial" w:cs="Arial"/>
          <w:color w:val="000000"/>
          <w:sz w:val="20"/>
          <w:szCs w:val="20"/>
          <w:lang w:eastAsia="ru-RU"/>
        </w:rPr>
        <w:t> </w:t>
      </w:r>
      <w:hyperlink r:id="rId6" w:tooltip="Внесение платы за жилое помещение и коммунальные услуги" w:history="1">
        <w:r w:rsidRPr="00AF7134">
          <w:rPr>
            <w:rFonts w:ascii="Arial" w:eastAsia="Times New Roman" w:hAnsi="Arial" w:cs="Arial"/>
            <w:b/>
            <w:bCs/>
            <w:color w:val="707070"/>
            <w:sz w:val="17"/>
            <w:szCs w:val="17"/>
            <w:lang w:eastAsia="ru-RU"/>
          </w:rPr>
          <w:t>[Статья 155]</w:t>
        </w:r>
      </w:hyperlink>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2. Плата за жилое помещение и коммунальные услуги вносится на основании: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частью 2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пунктом 1 части 2 настоящей статьи. При несоответствии сведений, содержащихся в платежном документе, представленном в соответствии с пунктом 1 части 2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и ремонт жилого помещения, а также плату за коммунальные услуги этой управляющей организации, за исключением случая, предусмотренного частью 7.1 настоящей статьи. Если размер вносимой нанимателем жилого помещения платы меньше, чем размер платы, </w:t>
      </w:r>
      <w:r w:rsidRPr="00AF7134">
        <w:rPr>
          <w:rFonts w:ascii="Arial" w:eastAsia="Times New Roman" w:hAnsi="Arial" w:cs="Arial"/>
          <w:color w:val="000000"/>
          <w:sz w:val="20"/>
          <w:szCs w:val="20"/>
          <w:lang w:eastAsia="ru-RU"/>
        </w:rPr>
        <w:lastRenderedPageBreak/>
        <w:t>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статьей 171 настоящего Кодекса.</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статьей 171 настоящего Кодекса.</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пунктах 1 - 5 части 2 статьи 153 настоящего Кодекса, управляющей организации, за исключением случая, предусмотренного частью 7.1 настоящей статьи.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 xml:space="preserve">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w:t>
      </w:r>
      <w:r w:rsidRPr="00AF7134">
        <w:rPr>
          <w:rFonts w:ascii="Arial" w:eastAsia="Times New Roman" w:hAnsi="Arial" w:cs="Arial"/>
          <w:color w:val="000000"/>
          <w:sz w:val="20"/>
          <w:szCs w:val="20"/>
          <w:lang w:eastAsia="ru-RU"/>
        </w:rPr>
        <w:lastRenderedPageBreak/>
        <w:t>которые отвечают перед такими собственниками и нанимателями за предоставление коммунальных услуг надлежащего качества.</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частью 7.1 настоящей статьи и статьей 171 настоящего Кодекса.</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7.2. В случае заключения лицом, указанным в пункте 6 части 2 статьи 153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частью 13 статьи 161 настоящего Кодекса, а также в случае, если договор управления многоквартирным домом заключен с указанным лицом в соответствии с частью 8 статьи 161 настоящего Кодекса, плата за жилое помещение и коммунальные услуги вносится такой управляющей организации.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застройщику.</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7.4. При заключении застройщиком в случае, предусмотренном частью 14 статьи 161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такой управляющей организации.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lastRenderedPageBreak/>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14. 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проценты в размере, установленном в порядке, предусмотренном частью 14 настоящей статьи. Уплата указанных процентов осуществляется в порядке, установленном для уплаты взносов на капитальный ремонт.</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16. При привлечении лицами, указанными в части 15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AF7134" w:rsidRPr="00AF7134" w:rsidRDefault="00AF7134" w:rsidP="00AF7134">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F7134">
        <w:rPr>
          <w:rFonts w:ascii="Arial" w:eastAsia="Times New Roman" w:hAnsi="Arial" w:cs="Arial"/>
          <w:color w:val="000000"/>
          <w:sz w:val="20"/>
          <w:szCs w:val="20"/>
          <w:lang w:eastAsia="ru-RU"/>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07"/>
    <w:rsid w:val="005C2B07"/>
    <w:rsid w:val="00AF7134"/>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F71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713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F7134"/>
    <w:rPr>
      <w:color w:val="0000FF"/>
      <w:u w:val="single"/>
    </w:rPr>
  </w:style>
  <w:style w:type="character" w:customStyle="1" w:styleId="apple-converted-space">
    <w:name w:val="apple-converted-space"/>
    <w:basedOn w:val="a0"/>
    <w:rsid w:val="00AF7134"/>
  </w:style>
  <w:style w:type="paragraph" w:styleId="a4">
    <w:name w:val="Normal (Web)"/>
    <w:basedOn w:val="a"/>
    <w:uiPriority w:val="99"/>
    <w:semiHidden/>
    <w:unhideWhenUsed/>
    <w:rsid w:val="00AF71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F71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713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F7134"/>
    <w:rPr>
      <w:color w:val="0000FF"/>
      <w:u w:val="single"/>
    </w:rPr>
  </w:style>
  <w:style w:type="character" w:customStyle="1" w:styleId="apple-converted-space">
    <w:name w:val="apple-converted-space"/>
    <w:basedOn w:val="a0"/>
    <w:rsid w:val="00AF7134"/>
  </w:style>
  <w:style w:type="paragraph" w:styleId="a4">
    <w:name w:val="Normal (Web)"/>
    <w:basedOn w:val="a"/>
    <w:uiPriority w:val="99"/>
    <w:semiHidden/>
    <w:unhideWhenUsed/>
    <w:rsid w:val="00AF71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onrf.info/jk/155/" TargetMode="External"/><Relationship Id="rId5" Type="http://schemas.openxmlformats.org/officeDocument/2006/relationships/hyperlink" Target="http://www.zakonrf.info/j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13214</Characters>
  <Application>Microsoft Office Word</Application>
  <DocSecurity>0</DocSecurity>
  <Lines>307</Lines>
  <Paragraphs>190</Paragraphs>
  <ScaleCrop>false</ScaleCrop>
  <Company/>
  <LinksUpToDate>false</LinksUpToDate>
  <CharactersWithSpaces>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2015-06-04T17:29:00Z</dcterms:created>
  <dcterms:modified xsi:type="dcterms:W3CDTF">2015-06-04T17:29:00Z</dcterms:modified>
</cp:coreProperties>
</file>