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12F" w:rsidRDefault="0098712F" w:rsidP="0098712F">
      <w:pPr>
        <w:pStyle w:val="p1"/>
        <w:shd w:val="clear" w:color="auto" w:fill="FFFFFF"/>
        <w:ind w:left="12"/>
        <w:jc w:val="center"/>
        <w:rPr>
          <w:color w:val="000000"/>
        </w:rPr>
      </w:pPr>
      <w:r>
        <w:rPr>
          <w:rStyle w:val="s1"/>
          <w:color w:val="FF0000"/>
        </w:rPr>
        <w:t>ИСКОВОЕ ЗАЯВЛЕНИЕ О РАСТОРЖЕНИИ ДОГОВОРА ДОЛЕВОГО УЧАСТИЯ</w:t>
      </w:r>
    </w:p>
    <w:p w:rsidR="0098712F" w:rsidRDefault="0098712F" w:rsidP="0098712F">
      <w:pPr>
        <w:pStyle w:val="p2"/>
        <w:shd w:val="clear" w:color="auto" w:fill="FFFFFF"/>
        <w:ind w:left="5337"/>
        <w:jc w:val="both"/>
        <w:rPr>
          <w:color w:val="000000"/>
        </w:rPr>
      </w:pPr>
      <w:r>
        <w:rPr>
          <w:rStyle w:val="s2"/>
          <w:b/>
          <w:bCs/>
          <w:color w:val="000000"/>
        </w:rPr>
        <w:t>В Промышленный районный суд</w:t>
      </w:r>
    </w:p>
    <w:p w:rsidR="0098712F" w:rsidRDefault="0098712F" w:rsidP="0098712F">
      <w:pPr>
        <w:pStyle w:val="p2"/>
        <w:shd w:val="clear" w:color="auto" w:fill="FFFFFF"/>
        <w:ind w:left="5337"/>
        <w:jc w:val="both"/>
        <w:rPr>
          <w:color w:val="000000"/>
        </w:rPr>
      </w:pPr>
      <w:r>
        <w:rPr>
          <w:rStyle w:val="s2"/>
          <w:b/>
          <w:bCs/>
          <w:color w:val="000000"/>
        </w:rPr>
        <w:t>г.Ставрополя</w:t>
      </w:r>
    </w:p>
    <w:p w:rsidR="0098712F" w:rsidRDefault="0098712F" w:rsidP="0098712F">
      <w:pPr>
        <w:pStyle w:val="p2"/>
        <w:shd w:val="clear" w:color="auto" w:fill="FFFFFF"/>
        <w:ind w:left="5337"/>
        <w:jc w:val="both"/>
        <w:rPr>
          <w:color w:val="000000"/>
        </w:rPr>
      </w:pPr>
      <w:r>
        <w:rPr>
          <w:rStyle w:val="s2"/>
          <w:b/>
          <w:bCs/>
          <w:color w:val="000000"/>
        </w:rPr>
        <w:t>Истец:</w:t>
      </w:r>
    </w:p>
    <w:p w:rsidR="0098712F" w:rsidRDefault="0098712F" w:rsidP="0098712F">
      <w:pPr>
        <w:pStyle w:val="p2"/>
        <w:shd w:val="clear" w:color="auto" w:fill="FFFFFF"/>
        <w:ind w:left="5337"/>
        <w:jc w:val="both"/>
        <w:rPr>
          <w:color w:val="000000"/>
        </w:rPr>
      </w:pPr>
      <w:r>
        <w:rPr>
          <w:rStyle w:val="s2"/>
          <w:b/>
          <w:bCs/>
          <w:color w:val="000000"/>
        </w:rPr>
        <w:t>Иванов Иван Иванович</w:t>
      </w:r>
    </w:p>
    <w:p w:rsidR="0098712F" w:rsidRDefault="0098712F" w:rsidP="0098712F">
      <w:pPr>
        <w:pStyle w:val="p2"/>
        <w:shd w:val="clear" w:color="auto" w:fill="FFFFFF"/>
        <w:ind w:left="5337"/>
        <w:jc w:val="both"/>
        <w:rPr>
          <w:color w:val="000000"/>
        </w:rPr>
      </w:pPr>
      <w:r>
        <w:rPr>
          <w:color w:val="000000"/>
        </w:rPr>
        <w:t>355041, г.Ставрополь,</w:t>
      </w:r>
    </w:p>
    <w:p w:rsidR="0098712F" w:rsidRDefault="0098712F" w:rsidP="0098712F">
      <w:pPr>
        <w:pStyle w:val="p2"/>
        <w:shd w:val="clear" w:color="auto" w:fill="FFFFFF"/>
        <w:ind w:left="5337"/>
        <w:jc w:val="both"/>
        <w:rPr>
          <w:color w:val="000000"/>
        </w:rPr>
      </w:pPr>
      <w:r>
        <w:rPr>
          <w:color w:val="000000"/>
        </w:rPr>
        <w:t>ул.Ленина, 3, кв.3</w:t>
      </w:r>
    </w:p>
    <w:p w:rsidR="0098712F" w:rsidRDefault="0098712F" w:rsidP="0098712F">
      <w:pPr>
        <w:pStyle w:val="p3"/>
        <w:shd w:val="clear" w:color="auto" w:fill="FFFFFF"/>
        <w:ind w:left="5337"/>
        <w:rPr>
          <w:color w:val="000000"/>
        </w:rPr>
      </w:pPr>
      <w:r>
        <w:rPr>
          <w:rStyle w:val="s2"/>
          <w:b/>
          <w:bCs/>
          <w:color w:val="000000"/>
        </w:rPr>
        <w:t>Ответчик</w:t>
      </w:r>
      <w:r>
        <w:rPr>
          <w:color w:val="000000"/>
        </w:rPr>
        <w:t>:</w:t>
      </w:r>
    </w:p>
    <w:p w:rsidR="0098712F" w:rsidRDefault="0098712F" w:rsidP="0098712F">
      <w:pPr>
        <w:pStyle w:val="p3"/>
        <w:shd w:val="clear" w:color="auto" w:fill="FFFFFF"/>
        <w:ind w:left="5337"/>
        <w:rPr>
          <w:color w:val="000000"/>
        </w:rPr>
      </w:pPr>
      <w:r>
        <w:rPr>
          <w:rStyle w:val="s2"/>
          <w:b/>
          <w:bCs/>
          <w:color w:val="000000"/>
        </w:rPr>
        <w:t>Потребительский кооператив собственников жилья «Дружба»</w:t>
      </w:r>
    </w:p>
    <w:p w:rsidR="0098712F" w:rsidRDefault="0098712F" w:rsidP="0098712F">
      <w:pPr>
        <w:pStyle w:val="p3"/>
        <w:shd w:val="clear" w:color="auto" w:fill="FFFFFF"/>
        <w:ind w:left="5337"/>
        <w:rPr>
          <w:color w:val="000000"/>
        </w:rPr>
      </w:pPr>
      <w:r>
        <w:rPr>
          <w:color w:val="000000"/>
        </w:rPr>
        <w:t>355042, г.Ставрополь,</w:t>
      </w:r>
    </w:p>
    <w:p w:rsidR="0098712F" w:rsidRDefault="0098712F" w:rsidP="0098712F">
      <w:pPr>
        <w:pStyle w:val="p3"/>
        <w:shd w:val="clear" w:color="auto" w:fill="FFFFFF"/>
        <w:ind w:left="5337"/>
        <w:rPr>
          <w:color w:val="000000"/>
        </w:rPr>
      </w:pPr>
      <w:r>
        <w:rPr>
          <w:color w:val="000000"/>
        </w:rPr>
        <w:t>ул.50 лет ВЛКСМ 53/6</w:t>
      </w:r>
    </w:p>
    <w:p w:rsidR="0098712F" w:rsidRDefault="0098712F" w:rsidP="0098712F">
      <w:pPr>
        <w:pStyle w:val="p5"/>
        <w:shd w:val="clear" w:color="auto" w:fill="FFFFFF"/>
        <w:ind w:left="5337"/>
        <w:jc w:val="both"/>
        <w:rPr>
          <w:color w:val="000000"/>
        </w:rPr>
      </w:pPr>
      <w:r>
        <w:rPr>
          <w:rStyle w:val="s2"/>
          <w:b/>
          <w:bCs/>
          <w:color w:val="000000"/>
        </w:rPr>
        <w:t>Цена иска: 783375</w:t>
      </w:r>
      <w:r>
        <w:rPr>
          <w:rStyle w:val="apple-converted-space"/>
          <w:color w:val="000000"/>
        </w:rPr>
        <w:t> </w:t>
      </w:r>
      <w:r>
        <w:rPr>
          <w:rStyle w:val="s2"/>
          <w:b/>
          <w:bCs/>
          <w:color w:val="000000"/>
        </w:rPr>
        <w:t>рублей</w:t>
      </w:r>
    </w:p>
    <w:p w:rsidR="0098712F" w:rsidRDefault="0098712F" w:rsidP="0098712F">
      <w:pPr>
        <w:pStyle w:val="p7"/>
        <w:shd w:val="clear" w:color="auto" w:fill="FFFFFF"/>
        <w:ind w:left="576" w:hanging="576"/>
        <w:jc w:val="center"/>
        <w:rPr>
          <w:color w:val="000000"/>
          <w:sz w:val="36"/>
          <w:szCs w:val="36"/>
        </w:rPr>
      </w:pPr>
      <w:r>
        <w:rPr>
          <w:rStyle w:val="s2"/>
          <w:b/>
          <w:bCs/>
          <w:color w:val="000000"/>
          <w:sz w:val="36"/>
          <w:szCs w:val="36"/>
        </w:rPr>
        <w:t>ИСКОВОЕ ЗАЯВЛЕНИЕ</w:t>
      </w:r>
    </w:p>
    <w:p w:rsidR="0098712F" w:rsidRDefault="0098712F" w:rsidP="0098712F">
      <w:pPr>
        <w:pStyle w:val="p8"/>
        <w:shd w:val="clear" w:color="auto" w:fill="FFFFFF"/>
        <w:jc w:val="center"/>
        <w:rPr>
          <w:color w:val="000000"/>
        </w:rPr>
      </w:pPr>
      <w:r>
        <w:rPr>
          <w:rStyle w:val="s2"/>
          <w:b/>
          <w:bCs/>
          <w:color w:val="000000"/>
        </w:rPr>
        <w:t>о расторжении договора долевого участия, взыскании денежных средств</w:t>
      </w:r>
    </w:p>
    <w:p w:rsidR="0098712F" w:rsidRDefault="0098712F" w:rsidP="0098712F">
      <w:pPr>
        <w:pStyle w:val="p9"/>
        <w:shd w:val="clear" w:color="auto" w:fill="FFFFFF"/>
        <w:ind w:firstLine="863"/>
        <w:jc w:val="both"/>
        <w:rPr>
          <w:color w:val="000000"/>
        </w:rPr>
      </w:pPr>
      <w:r>
        <w:rPr>
          <w:color w:val="000000"/>
        </w:rPr>
        <w:t>10 апреля 2010 года между мною Ивановым И.И. и ПКСЖ «Дружба» заключен договор долевого участия в строительстве жилья №1111.</w:t>
      </w:r>
    </w:p>
    <w:p w:rsidR="0098712F" w:rsidRDefault="0098712F" w:rsidP="0098712F">
      <w:pPr>
        <w:pStyle w:val="p9"/>
        <w:shd w:val="clear" w:color="auto" w:fill="FFFFFF"/>
        <w:ind w:firstLine="863"/>
        <w:jc w:val="both"/>
        <w:rPr>
          <w:color w:val="000000"/>
        </w:rPr>
      </w:pPr>
      <w:r>
        <w:rPr>
          <w:color w:val="000000"/>
        </w:rPr>
        <w:t>В соответствии с данным договором я обязался направить собственные денежные средства в сумме 650000 (шестьсот пятьдесят тысяч) рублей на инвестирование объекта в части однокомнатной квартиры №230А, общей (проектной) площадью 25,25 кв.м., а так же площадь (проектная) лоджии, балконов 4,32 кв.м., 2 блок, 15 этаж, 1 подъезд в строящемся семнадцатиэтажном доме по улице Доваторцев 86/1, 86/2 в 530 квартале г.Ставрополя.</w:t>
      </w:r>
    </w:p>
    <w:p w:rsidR="0098712F" w:rsidRDefault="0098712F" w:rsidP="0098712F">
      <w:pPr>
        <w:pStyle w:val="p9"/>
        <w:shd w:val="clear" w:color="auto" w:fill="FFFFFF"/>
        <w:ind w:firstLine="863"/>
        <w:jc w:val="both"/>
        <w:rPr>
          <w:color w:val="000000"/>
        </w:rPr>
      </w:pPr>
      <w:r>
        <w:rPr>
          <w:color w:val="000000"/>
        </w:rPr>
        <w:t>Во исполнение своих обязательств, указанных в п.п. 3.1.1, 3.1.2 данного договора, мною были внесены в кассу ПКСЖ «Дружба» денежные средства в сумме 650000 рублей в качестве полной оплаты по договору, что подтверждается квитанциями к приходному кассовому ордеру №490 от 01.04.2010г. на сумму 400000 рублей, №1330 от 15.08.2010г. на сумму 250000 рублей.</w:t>
      </w:r>
    </w:p>
    <w:p w:rsidR="0098712F" w:rsidRDefault="0098712F" w:rsidP="0098712F">
      <w:pPr>
        <w:pStyle w:val="p9"/>
        <w:shd w:val="clear" w:color="auto" w:fill="FFFFFF"/>
        <w:ind w:firstLine="863"/>
        <w:jc w:val="both"/>
        <w:rPr>
          <w:color w:val="000000"/>
        </w:rPr>
      </w:pPr>
      <w:r>
        <w:rPr>
          <w:color w:val="000000"/>
        </w:rPr>
        <w:t>В свою очередь, в соответствии с п.п. 5.1.4. вышеуказанного договора ответчик обязался закончить строительную готовность указанной квартиры, ввести ее в эксплуатацию и передать данную квартиру мне в срок до 31 декабря 2010 года.</w:t>
      </w:r>
    </w:p>
    <w:p w:rsidR="0098712F" w:rsidRDefault="0098712F" w:rsidP="0098712F">
      <w:pPr>
        <w:pStyle w:val="p9"/>
        <w:shd w:val="clear" w:color="auto" w:fill="FFFFFF"/>
        <w:ind w:firstLine="863"/>
        <w:jc w:val="both"/>
        <w:rPr>
          <w:color w:val="000000"/>
        </w:rPr>
      </w:pPr>
      <w:r>
        <w:rPr>
          <w:color w:val="000000"/>
        </w:rPr>
        <w:t>07.05.2010г договор был зарегистрирован в УФСГРК и К по СК, номер государственной регистрации №26-26-01/062/2010-370, что подтверждается отметкой о регистрации на вышеуказанном договоре.</w:t>
      </w:r>
    </w:p>
    <w:p w:rsidR="0098712F" w:rsidRDefault="0098712F" w:rsidP="0098712F">
      <w:pPr>
        <w:pStyle w:val="p10"/>
        <w:shd w:val="clear" w:color="auto" w:fill="FFFFFF"/>
        <w:ind w:firstLine="850"/>
        <w:jc w:val="both"/>
        <w:rPr>
          <w:color w:val="000000"/>
        </w:rPr>
      </w:pPr>
      <w:r>
        <w:rPr>
          <w:color w:val="000000"/>
        </w:rPr>
        <w:lastRenderedPageBreak/>
        <w:t>В соответствии с ч. 2 ст. 450, ч. 2 ст. 452 ГК РФ следует, что договор может быть расторгнут судом по требованию одной из сторон при существенном нарушении договора другой стороной.</w:t>
      </w:r>
    </w:p>
    <w:p w:rsidR="0098712F" w:rsidRDefault="0098712F" w:rsidP="0098712F">
      <w:pPr>
        <w:pStyle w:val="p10"/>
        <w:shd w:val="clear" w:color="auto" w:fill="FFFFFF"/>
        <w:ind w:firstLine="850"/>
        <w:jc w:val="both"/>
        <w:rPr>
          <w:color w:val="000000"/>
        </w:rPr>
      </w:pPr>
      <w:r>
        <w:rPr>
          <w:color w:val="000000"/>
        </w:rPr>
        <w:t>В соответствии с абз.1 п.1 ст.9 ФЗ №214-ФЗ от 30.12.2004 года «Об участии в долевом строительстве многоквартирных домов…» Участник долевого строительства в одностороннем порядке вправе отказаться от исполнения договора в случае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98712F" w:rsidRDefault="0098712F" w:rsidP="0098712F">
      <w:pPr>
        <w:pStyle w:val="p10"/>
        <w:shd w:val="clear" w:color="auto" w:fill="FFFFFF"/>
        <w:ind w:firstLine="850"/>
        <w:jc w:val="both"/>
        <w:rPr>
          <w:color w:val="000000"/>
        </w:rPr>
      </w:pPr>
      <w:r>
        <w:rPr>
          <w:color w:val="000000"/>
        </w:rPr>
        <w:t>Ответчиком были нарушены существенные условия договора, а именно в предусмотренный договором срок (до 31 декабря 2010 года) объект не был сдан в эксплуатацию и мне не передан.</w:t>
      </w:r>
    </w:p>
    <w:p w:rsidR="0098712F" w:rsidRDefault="0098712F" w:rsidP="0098712F">
      <w:pPr>
        <w:pStyle w:val="p11"/>
        <w:shd w:val="clear" w:color="auto" w:fill="FFFFFF"/>
        <w:ind w:firstLine="837"/>
        <w:jc w:val="both"/>
        <w:rPr>
          <w:color w:val="000000"/>
        </w:rPr>
      </w:pPr>
      <w:r>
        <w:rPr>
          <w:color w:val="000000"/>
        </w:rPr>
        <w:t>01 июня 2011 года в адрес руководителя ПКСЖ «Дружба», мною нарочно подано заявление №1 с просьбой расторгнуть договор долевого участия в строительстве №1111 от 10.04.2010г. и вернуть мне денежные средства в размере 650000 рублей, уплаченные мною по договору, что подтверждается отметкой о принятии заявления администратором Ивановой Л.Ю., вход. №222 от 01.06.2011г.</w:t>
      </w:r>
    </w:p>
    <w:p w:rsidR="0098712F" w:rsidRDefault="0098712F" w:rsidP="0098712F">
      <w:pPr>
        <w:pStyle w:val="p11"/>
        <w:shd w:val="clear" w:color="auto" w:fill="FFFFFF"/>
        <w:ind w:firstLine="837"/>
        <w:jc w:val="both"/>
        <w:rPr>
          <w:color w:val="000000"/>
        </w:rPr>
      </w:pPr>
      <w:r>
        <w:rPr>
          <w:color w:val="000000"/>
        </w:rPr>
        <w:t>Одновременно с этим, в адрес ответчика, по средствам почтовой связи, мною было направлено заказное письмо с уведомлением, с заявлением №1 от 01.06.2011г., которое было получено ответчиком (администратором Ивановой Л.Ю.) 14.06.2011г., что подтверждается квитанцией №02063 от 09.06.2011г., уведомлением о вручении заказного письма.</w:t>
      </w:r>
    </w:p>
    <w:p w:rsidR="0098712F" w:rsidRDefault="0098712F" w:rsidP="0098712F">
      <w:pPr>
        <w:pStyle w:val="p11"/>
        <w:shd w:val="clear" w:color="auto" w:fill="FFFFFF"/>
        <w:ind w:firstLine="837"/>
        <w:jc w:val="both"/>
        <w:rPr>
          <w:color w:val="000000"/>
        </w:rPr>
      </w:pPr>
      <w:r>
        <w:rPr>
          <w:color w:val="000000"/>
        </w:rPr>
        <w:t>Однако, ответчик на мои требования изложенные в заявлении, проигнорировал.</w:t>
      </w:r>
    </w:p>
    <w:p w:rsidR="0098712F" w:rsidRDefault="0098712F" w:rsidP="0098712F">
      <w:pPr>
        <w:pStyle w:val="p11"/>
        <w:shd w:val="clear" w:color="auto" w:fill="FFFFFF"/>
        <w:ind w:firstLine="837"/>
        <w:jc w:val="both"/>
        <w:rPr>
          <w:color w:val="000000"/>
        </w:rPr>
      </w:pPr>
      <w:r>
        <w:rPr>
          <w:color w:val="000000"/>
        </w:rPr>
        <w:t>Поскольку на мое заявление от 01.06.2011г. о расторжении договора я не получил от ответчика никакого ответа, я вынужден обратиться за защитой своих гражданских прав в суд.</w:t>
      </w:r>
    </w:p>
    <w:p w:rsidR="0098712F" w:rsidRDefault="0098712F" w:rsidP="0098712F">
      <w:pPr>
        <w:pStyle w:val="p11"/>
        <w:shd w:val="clear" w:color="auto" w:fill="FFFFFF"/>
        <w:ind w:firstLine="837"/>
        <w:jc w:val="both"/>
        <w:rPr>
          <w:color w:val="000000"/>
        </w:rPr>
      </w:pPr>
      <w:r>
        <w:rPr>
          <w:color w:val="000000"/>
        </w:rPr>
        <w:t>В соответствии с п.2 ст.9 ФЗ от 30.12.2004 года №214-ФЗ «Об участии в долевом строительстве многоквартирных домов…» Застройщик в случае расторжения договора по основаниям, предусмотренным частью 1 настоящей статьи, в течение двадцати рабочих дней со дня расторжения договора или в случае расторжения договора по основаниям, предусмотренным частью 1.1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w:t>
      </w:r>
      <w:r>
        <w:rPr>
          <w:rStyle w:val="apple-converted-space"/>
          <w:color w:val="000000"/>
        </w:rPr>
        <w:t> </w:t>
      </w:r>
      <w:r>
        <w:rPr>
          <w:rStyle w:val="s3"/>
          <w:b/>
          <w:bCs/>
          <w:color w:val="000000"/>
          <w:u w:val="single"/>
        </w:rPr>
        <w:t>уплатить проценты на эту сумму за пользование указанными денежными средствами в размере одной трехсотой ставки рефинансирования ЦБ РФ,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w:t>
      </w:r>
    </w:p>
    <w:p w:rsidR="0098712F" w:rsidRDefault="0098712F" w:rsidP="0098712F">
      <w:pPr>
        <w:pStyle w:val="p11"/>
        <w:shd w:val="clear" w:color="auto" w:fill="FFFFFF"/>
        <w:ind w:firstLine="837"/>
        <w:jc w:val="both"/>
        <w:rPr>
          <w:color w:val="000000"/>
        </w:rPr>
      </w:pPr>
      <w:r>
        <w:rPr>
          <w:color w:val="000000"/>
        </w:rPr>
        <w:t xml:space="preserve">В соответствии со ст.395 ГК РФ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w:t>
      </w:r>
      <w:r>
        <w:rPr>
          <w:color w:val="000000"/>
        </w:rPr>
        <w:lastRenderedPageBreak/>
        <w:t>месте жительства кредитора, а если кредитором является юридическое лицо, в месте его нахождения учетной ставкой банковского процента на день исполнения денежного обязательства или его соответствующей части.</w:t>
      </w:r>
      <w:r>
        <w:rPr>
          <w:rStyle w:val="apple-converted-space"/>
          <w:color w:val="000000"/>
        </w:rPr>
        <w:t> </w:t>
      </w:r>
      <w:r>
        <w:rPr>
          <w:rStyle w:val="s3"/>
          <w:b/>
          <w:bCs/>
          <w:color w:val="000000"/>
          <w:u w:val="single"/>
        </w:rPr>
        <w:t>При взыскании долга в судебном порядке суд может удовлетворить требование кредитора, исходя из учетной ставки банковского процента на день предъявления иска или на день вынесения решения. Эти правила применяются, если иной размер процентов не установлен законом или договором.</w:t>
      </w:r>
      <w:r>
        <w:rPr>
          <w:color w:val="000000"/>
        </w:rPr>
        <w:t>»</w:t>
      </w:r>
    </w:p>
    <w:p w:rsidR="0098712F" w:rsidRDefault="0098712F" w:rsidP="0098712F">
      <w:pPr>
        <w:pStyle w:val="p11"/>
        <w:shd w:val="clear" w:color="auto" w:fill="FFFFFF"/>
        <w:ind w:firstLine="837"/>
        <w:jc w:val="both"/>
        <w:rPr>
          <w:color w:val="000000"/>
        </w:rPr>
      </w:pPr>
      <w:r>
        <w:rPr>
          <w:color w:val="000000"/>
        </w:rPr>
        <w:t>Таким образом, ответчик обязан возвратить мне денежные средства в размере 650000 рублей, уплаченные мною в счет цены договора, а так же проценты в двойном размере за пользование чужими денежными средствами, в сумме 133375 рублей. Расчет процентов прилагается к данному исковому заявлению.</w:t>
      </w:r>
    </w:p>
    <w:p w:rsidR="0098712F" w:rsidRDefault="0098712F" w:rsidP="0098712F">
      <w:pPr>
        <w:pStyle w:val="p9"/>
        <w:shd w:val="clear" w:color="auto" w:fill="FFFFFF"/>
        <w:ind w:firstLine="863"/>
        <w:jc w:val="both"/>
        <w:rPr>
          <w:color w:val="000000"/>
        </w:rPr>
      </w:pPr>
      <w:r>
        <w:rPr>
          <w:rStyle w:val="s4"/>
          <w:color w:val="000000"/>
        </w:rPr>
        <w:t>Согласно ст. 15 ГК РФ</w:t>
      </w:r>
      <w:bookmarkStart w:id="0" w:name="sub_15011"/>
      <w:r>
        <w:rPr>
          <w:rStyle w:val="s4"/>
          <w:color w:val="000000"/>
        </w:rPr>
        <w:t>. «Лицо, право которого нарушено, может требовать полного возмещения причиненных ему убытков...</w:t>
      </w:r>
      <w:bookmarkEnd w:id="0"/>
      <w:r>
        <w:rPr>
          <w:rStyle w:val="apple-converted-space"/>
          <w:color w:val="000000"/>
        </w:rPr>
        <w:t> </w:t>
      </w:r>
      <w:r>
        <w:rPr>
          <w:rStyle w:val="s4"/>
          <w:color w:val="000000"/>
        </w:rPr>
        <w:t>Под</w:t>
      </w:r>
      <w:r>
        <w:rPr>
          <w:rStyle w:val="apple-converted-space"/>
          <w:color w:val="000000"/>
        </w:rPr>
        <w:t> </w:t>
      </w:r>
      <w:r>
        <w:rPr>
          <w:color w:val="000000"/>
        </w:rPr>
        <w:t>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98712F" w:rsidRDefault="0098712F" w:rsidP="0098712F">
      <w:pPr>
        <w:pStyle w:val="p9"/>
        <w:shd w:val="clear" w:color="auto" w:fill="FFFFFF"/>
        <w:ind w:firstLine="863"/>
        <w:jc w:val="both"/>
        <w:rPr>
          <w:color w:val="000000"/>
        </w:rPr>
      </w:pPr>
      <w:r>
        <w:rPr>
          <w:color w:val="000000"/>
        </w:rPr>
        <w:t>Во исполнении п.п. 5.2.7 договора мною были внесены в кассу ПКСЖ «Дружба» денежные средства в сумме 6000 рублей, за оформление документов по государственной регистрации данного договора, что подтверждается квитанцией к приходному кассовому ордеру №510 от 19.04.2010г.</w:t>
      </w:r>
    </w:p>
    <w:p w:rsidR="0098712F" w:rsidRDefault="0098712F" w:rsidP="0098712F">
      <w:pPr>
        <w:pStyle w:val="p9"/>
        <w:shd w:val="clear" w:color="auto" w:fill="FFFFFF"/>
        <w:ind w:firstLine="863"/>
        <w:jc w:val="both"/>
        <w:rPr>
          <w:color w:val="000000"/>
        </w:rPr>
      </w:pPr>
      <w:r>
        <w:rPr>
          <w:color w:val="000000"/>
        </w:rPr>
        <w:t>В силу ст.15 ГК РФ ответчик обязан возвратить мне 6000 рублей в качестве понесенных мною убытков, за оформление документов по государственной регистрации данного договора.</w:t>
      </w:r>
    </w:p>
    <w:p w:rsidR="0098712F" w:rsidRDefault="0098712F" w:rsidP="0098712F">
      <w:pPr>
        <w:pStyle w:val="p9"/>
        <w:shd w:val="clear" w:color="auto" w:fill="FFFFFF"/>
        <w:ind w:firstLine="863"/>
        <w:jc w:val="both"/>
        <w:rPr>
          <w:color w:val="000000"/>
        </w:rPr>
      </w:pPr>
      <w:r>
        <w:rPr>
          <w:color w:val="000000"/>
        </w:rPr>
        <w:t>Кроме того, в связи с обращением в суд, я был вынужден обратиться за квалифицированной юридической помощью. Мои расходы по оплате услуг представителя составили 10000 рублей, что подтверждается договором на оказание юридических услуг №11/5 от 01.06.2011г., квитанцией к приходному кассовому ордеру №253 от 01.06.2011г.</w:t>
      </w:r>
    </w:p>
    <w:p w:rsidR="0098712F" w:rsidRDefault="0098712F" w:rsidP="0098712F">
      <w:pPr>
        <w:pStyle w:val="p9"/>
        <w:shd w:val="clear" w:color="auto" w:fill="FFFFFF"/>
        <w:ind w:firstLine="863"/>
        <w:jc w:val="both"/>
        <w:rPr>
          <w:color w:val="000000"/>
        </w:rPr>
      </w:pPr>
      <w:r>
        <w:rPr>
          <w:rStyle w:val="s4"/>
          <w:color w:val="000000"/>
        </w:rPr>
        <w:t>В силу ст.ст. 94, 100 ГПК РФ, считаю расходы по оплате услуг представителя подлежащими взысканию с ответчика в полном объеме.</w:t>
      </w:r>
    </w:p>
    <w:p w:rsidR="0098712F" w:rsidRDefault="0098712F" w:rsidP="0098712F">
      <w:pPr>
        <w:pStyle w:val="p9"/>
        <w:shd w:val="clear" w:color="auto" w:fill="FFFFFF"/>
        <w:ind w:firstLine="863"/>
        <w:jc w:val="both"/>
        <w:rPr>
          <w:color w:val="000000"/>
        </w:rPr>
      </w:pPr>
      <w:r>
        <w:rPr>
          <w:color w:val="000000"/>
        </w:rPr>
        <w:t>Статья 333.36 в п. 2, подп. 4, Налогового кодекса РФ устанавливает льготу истцам по искам, связанным с нарушением прав потребителей при обращении в суды общей юрисдикции…</w:t>
      </w:r>
    </w:p>
    <w:p w:rsidR="0098712F" w:rsidRDefault="0098712F" w:rsidP="0098712F">
      <w:pPr>
        <w:pStyle w:val="p9"/>
        <w:shd w:val="clear" w:color="auto" w:fill="FFFFFF"/>
        <w:ind w:firstLine="863"/>
        <w:jc w:val="both"/>
        <w:rPr>
          <w:color w:val="000000"/>
        </w:rPr>
      </w:pPr>
      <w:r>
        <w:rPr>
          <w:color w:val="000000"/>
        </w:rPr>
        <w:t>Как указано в Постановлении Пленума ВС РФ от 29 сентября 1994г. №7 "О практике рассмотрения судами дел о защите прав потребителей" уточняется тот факт, что в соответствии с п. 3 ст. 333.36 НК РФ указанные лица освобождаются от уплаты государственной пошлины по всем искам, связанным с нарушением их прав, если цена иска не превышает 1000000 руб.</w:t>
      </w:r>
    </w:p>
    <w:p w:rsidR="0098712F" w:rsidRDefault="0098712F" w:rsidP="0098712F">
      <w:pPr>
        <w:pStyle w:val="p9"/>
        <w:shd w:val="clear" w:color="auto" w:fill="FFFFFF"/>
        <w:ind w:firstLine="863"/>
        <w:jc w:val="both"/>
        <w:rPr>
          <w:color w:val="000000"/>
        </w:rPr>
      </w:pPr>
      <w:r>
        <w:rPr>
          <w:color w:val="000000"/>
        </w:rPr>
        <w:t>На основании вышеизложенного, и в соответствии с ФЗ от 30.12.2004 года №214-ФЗ «Об участии в долевом строительстве многоквартирных домов…», ст. ст. 11, 450, 452 ГК РФ, ст.ст. 3, 94, 100, 131, 132 ГПК РФ,</w:t>
      </w:r>
    </w:p>
    <w:p w:rsidR="0098712F" w:rsidRDefault="0098712F" w:rsidP="0098712F">
      <w:pPr>
        <w:pStyle w:val="p13"/>
        <w:shd w:val="clear" w:color="auto" w:fill="FFFFFF"/>
        <w:jc w:val="center"/>
        <w:rPr>
          <w:color w:val="000000"/>
          <w:sz w:val="36"/>
          <w:szCs w:val="36"/>
        </w:rPr>
      </w:pPr>
      <w:r>
        <w:rPr>
          <w:rStyle w:val="s2"/>
          <w:b/>
          <w:bCs/>
          <w:color w:val="000000"/>
          <w:sz w:val="36"/>
          <w:szCs w:val="36"/>
        </w:rPr>
        <w:t>ПРОШУ:</w:t>
      </w:r>
    </w:p>
    <w:p w:rsidR="0098712F" w:rsidRDefault="0098712F" w:rsidP="0098712F">
      <w:pPr>
        <w:pStyle w:val="p14"/>
        <w:shd w:val="clear" w:color="auto" w:fill="FFFFFF"/>
        <w:ind w:firstLine="562"/>
        <w:jc w:val="both"/>
        <w:rPr>
          <w:color w:val="000000"/>
        </w:rPr>
      </w:pPr>
      <w:r>
        <w:rPr>
          <w:rStyle w:val="s5"/>
          <w:color w:val="000000"/>
        </w:rPr>
        <w:lastRenderedPageBreak/>
        <w:t>1.​ </w:t>
      </w:r>
      <w:r>
        <w:rPr>
          <w:color w:val="000000"/>
        </w:rPr>
        <w:t>В качестве обеспечительных мер, наложить арест на денежные средства Потребительского кооператива собственников жилья «Дружба», находящиеся в Филиале ОАО Банк ВТБ в г.Ставрополе, расчетный счет: 40703810209000000555, БИК: 040702722 на сумму: 650000</w:t>
      </w:r>
      <w:r>
        <w:rPr>
          <w:rStyle w:val="apple-converted-space"/>
          <w:b/>
          <w:bCs/>
          <w:color w:val="000000"/>
        </w:rPr>
        <w:t> </w:t>
      </w:r>
      <w:r>
        <w:rPr>
          <w:color w:val="000000"/>
        </w:rPr>
        <w:t>(шестьсот пятьдесят тысяч) рублей;</w:t>
      </w:r>
    </w:p>
    <w:p w:rsidR="0098712F" w:rsidRDefault="0098712F" w:rsidP="0098712F">
      <w:pPr>
        <w:pStyle w:val="p14"/>
        <w:shd w:val="clear" w:color="auto" w:fill="FFFFFF"/>
        <w:ind w:firstLine="562"/>
        <w:jc w:val="both"/>
        <w:rPr>
          <w:color w:val="000000"/>
        </w:rPr>
      </w:pPr>
      <w:r>
        <w:rPr>
          <w:rStyle w:val="s5"/>
          <w:color w:val="000000"/>
        </w:rPr>
        <w:t>2.​ </w:t>
      </w:r>
      <w:r>
        <w:rPr>
          <w:color w:val="000000"/>
        </w:rPr>
        <w:t>Расторгнуть Договор долевого участия в строительстве жилья № 1111 от 10.04.2010 года, заключенный между Ивановым Иваном Ивановичем и Потребительским кооперативом собственников жилья «Дружба»;</w:t>
      </w:r>
    </w:p>
    <w:p w:rsidR="0098712F" w:rsidRDefault="0098712F" w:rsidP="0098712F">
      <w:pPr>
        <w:pStyle w:val="p14"/>
        <w:shd w:val="clear" w:color="auto" w:fill="FFFFFF"/>
        <w:ind w:firstLine="562"/>
        <w:jc w:val="both"/>
        <w:rPr>
          <w:color w:val="000000"/>
        </w:rPr>
      </w:pPr>
      <w:r>
        <w:rPr>
          <w:rStyle w:val="s5"/>
          <w:color w:val="000000"/>
        </w:rPr>
        <w:t>3.​ </w:t>
      </w:r>
      <w:r>
        <w:rPr>
          <w:color w:val="000000"/>
        </w:rPr>
        <w:t>Взыскать с Потребительского кооператива собственников жилья «Дружба» в пользу Иванова Ивана Ивановича денежные средства в сумме 650000 (шестьсот пятьдесят тысяч) рублей, в качестве уплаты в счет цены договора;</w:t>
      </w:r>
    </w:p>
    <w:p w:rsidR="0098712F" w:rsidRDefault="0098712F" w:rsidP="0098712F">
      <w:pPr>
        <w:pStyle w:val="p14"/>
        <w:shd w:val="clear" w:color="auto" w:fill="FFFFFF"/>
        <w:ind w:firstLine="562"/>
        <w:jc w:val="both"/>
        <w:rPr>
          <w:color w:val="000000"/>
        </w:rPr>
      </w:pPr>
      <w:r>
        <w:rPr>
          <w:rStyle w:val="s5"/>
          <w:color w:val="000000"/>
        </w:rPr>
        <w:t>4.​ </w:t>
      </w:r>
      <w:r>
        <w:rPr>
          <w:color w:val="000000"/>
        </w:rPr>
        <w:t>Взыскать с Потребительского кооператива собственников жилья «Дружба» в пользу Иванова Ивана Ивановича денежные средства в сумме 133375 (сто тридцать три тысячи триста семьдесят пять) рублей, в качестве процентов за пользование чужими денежными средствами;</w:t>
      </w:r>
    </w:p>
    <w:p w:rsidR="0098712F" w:rsidRDefault="0098712F" w:rsidP="0098712F">
      <w:pPr>
        <w:pStyle w:val="p14"/>
        <w:shd w:val="clear" w:color="auto" w:fill="FFFFFF"/>
        <w:ind w:firstLine="562"/>
        <w:jc w:val="both"/>
        <w:rPr>
          <w:color w:val="000000"/>
        </w:rPr>
      </w:pPr>
      <w:r>
        <w:rPr>
          <w:rStyle w:val="s5"/>
          <w:color w:val="000000"/>
        </w:rPr>
        <w:t>5.​ </w:t>
      </w:r>
      <w:r>
        <w:rPr>
          <w:color w:val="000000"/>
        </w:rPr>
        <w:t>Взыскать с Потребительского кооператива собственников жилья «Дружба» в пользу Иванова Ивана Ивановича денежные средства в сумме 6000 (шесть тысяч) рублей, в качестве убытков за оформление документов по государственной регистрации договора;</w:t>
      </w:r>
    </w:p>
    <w:p w:rsidR="0098712F" w:rsidRDefault="0098712F" w:rsidP="0098712F">
      <w:pPr>
        <w:pStyle w:val="p14"/>
        <w:shd w:val="clear" w:color="auto" w:fill="FFFFFF"/>
        <w:ind w:firstLine="562"/>
        <w:jc w:val="both"/>
        <w:rPr>
          <w:color w:val="000000"/>
        </w:rPr>
      </w:pPr>
      <w:r>
        <w:rPr>
          <w:rStyle w:val="s5"/>
          <w:color w:val="000000"/>
        </w:rPr>
        <w:t>6.​ </w:t>
      </w:r>
      <w:r>
        <w:rPr>
          <w:color w:val="000000"/>
        </w:rPr>
        <w:t>Взыскать с Потребительского кооператива собственников жилья «Дружба» в пользу Иванова Ивана Ивановича денежные средства в сумме 10000 (десять тысяч) рублей, в качестве расходов на оплату услуг представителя.</w:t>
      </w:r>
    </w:p>
    <w:p w:rsidR="0098712F" w:rsidRDefault="0098712F" w:rsidP="0098712F">
      <w:pPr>
        <w:pStyle w:val="p16"/>
        <w:shd w:val="clear" w:color="auto" w:fill="FFFFFF"/>
        <w:ind w:left="540"/>
        <w:jc w:val="both"/>
        <w:rPr>
          <w:color w:val="000000"/>
        </w:rPr>
      </w:pPr>
      <w:r>
        <w:rPr>
          <w:rStyle w:val="s2"/>
          <w:b/>
          <w:bCs/>
          <w:color w:val="000000"/>
        </w:rPr>
        <w:t>Приложение:</w:t>
      </w:r>
    </w:p>
    <w:p w:rsidR="0098712F" w:rsidRDefault="0098712F" w:rsidP="0098712F">
      <w:pPr>
        <w:pStyle w:val="p17"/>
        <w:shd w:val="clear" w:color="auto" w:fill="FFFFFF"/>
        <w:ind w:left="300"/>
        <w:jc w:val="both"/>
        <w:rPr>
          <w:color w:val="000000"/>
        </w:rPr>
      </w:pPr>
      <w:r>
        <w:rPr>
          <w:rStyle w:val="s6"/>
          <w:color w:val="000000"/>
        </w:rPr>
        <w:t>1.​ </w:t>
      </w:r>
      <w:r>
        <w:rPr>
          <w:color w:val="000000"/>
        </w:rPr>
        <w:t>Копия искового заявления для ответчика;</w:t>
      </w:r>
    </w:p>
    <w:p w:rsidR="0098712F" w:rsidRDefault="0098712F" w:rsidP="0098712F">
      <w:pPr>
        <w:pStyle w:val="p17"/>
        <w:shd w:val="clear" w:color="auto" w:fill="FFFFFF"/>
        <w:ind w:left="300"/>
        <w:jc w:val="both"/>
        <w:rPr>
          <w:color w:val="000000"/>
        </w:rPr>
      </w:pPr>
      <w:r>
        <w:rPr>
          <w:rStyle w:val="s6"/>
          <w:color w:val="000000"/>
        </w:rPr>
        <w:t>2.​ </w:t>
      </w:r>
      <w:r>
        <w:rPr>
          <w:color w:val="000000"/>
        </w:rPr>
        <w:t>Расчет процентов;</w:t>
      </w:r>
    </w:p>
    <w:p w:rsidR="0098712F" w:rsidRDefault="0098712F" w:rsidP="0098712F">
      <w:pPr>
        <w:pStyle w:val="p17"/>
        <w:shd w:val="clear" w:color="auto" w:fill="FFFFFF"/>
        <w:ind w:left="300"/>
        <w:jc w:val="both"/>
        <w:rPr>
          <w:color w:val="000000"/>
        </w:rPr>
      </w:pPr>
      <w:r>
        <w:rPr>
          <w:rStyle w:val="s6"/>
          <w:color w:val="000000"/>
        </w:rPr>
        <w:t>3.​ </w:t>
      </w:r>
      <w:r>
        <w:rPr>
          <w:color w:val="000000"/>
        </w:rPr>
        <w:t>Копия Договора участия в строительстве жилья;</w:t>
      </w:r>
    </w:p>
    <w:p w:rsidR="0098712F" w:rsidRDefault="0098712F" w:rsidP="0098712F">
      <w:pPr>
        <w:pStyle w:val="p17"/>
        <w:shd w:val="clear" w:color="auto" w:fill="FFFFFF"/>
        <w:ind w:left="300"/>
        <w:jc w:val="both"/>
        <w:rPr>
          <w:color w:val="000000"/>
        </w:rPr>
      </w:pPr>
      <w:r>
        <w:rPr>
          <w:rStyle w:val="s6"/>
          <w:color w:val="000000"/>
        </w:rPr>
        <w:t>4.​ </w:t>
      </w:r>
      <w:r>
        <w:rPr>
          <w:color w:val="000000"/>
        </w:rPr>
        <w:t>Копия квитанции к приходному кассовому ордеру ;</w:t>
      </w:r>
    </w:p>
    <w:p w:rsidR="0098712F" w:rsidRDefault="0098712F" w:rsidP="0098712F">
      <w:pPr>
        <w:pStyle w:val="p17"/>
        <w:shd w:val="clear" w:color="auto" w:fill="FFFFFF"/>
        <w:ind w:left="300"/>
        <w:jc w:val="both"/>
        <w:rPr>
          <w:color w:val="000000"/>
        </w:rPr>
      </w:pPr>
      <w:r>
        <w:rPr>
          <w:rStyle w:val="s6"/>
          <w:color w:val="000000"/>
        </w:rPr>
        <w:t>5.​ </w:t>
      </w:r>
      <w:r>
        <w:rPr>
          <w:color w:val="000000"/>
        </w:rPr>
        <w:t>Копия заявления;</w:t>
      </w:r>
    </w:p>
    <w:p w:rsidR="0098712F" w:rsidRDefault="0098712F" w:rsidP="0098712F">
      <w:pPr>
        <w:pStyle w:val="p17"/>
        <w:shd w:val="clear" w:color="auto" w:fill="FFFFFF"/>
        <w:ind w:left="300"/>
        <w:jc w:val="both"/>
        <w:rPr>
          <w:color w:val="000000"/>
        </w:rPr>
      </w:pPr>
      <w:r>
        <w:rPr>
          <w:rStyle w:val="s6"/>
          <w:color w:val="000000"/>
        </w:rPr>
        <w:t>6.​ </w:t>
      </w:r>
      <w:r>
        <w:rPr>
          <w:color w:val="000000"/>
        </w:rPr>
        <w:t>Копия уведомления о вручении;</w:t>
      </w:r>
    </w:p>
    <w:p w:rsidR="0098712F" w:rsidRDefault="0098712F" w:rsidP="0098712F">
      <w:pPr>
        <w:pStyle w:val="p17"/>
        <w:shd w:val="clear" w:color="auto" w:fill="FFFFFF"/>
        <w:ind w:left="300"/>
        <w:jc w:val="both"/>
        <w:rPr>
          <w:color w:val="000000"/>
        </w:rPr>
      </w:pPr>
      <w:r>
        <w:rPr>
          <w:rStyle w:val="s6"/>
          <w:color w:val="000000"/>
        </w:rPr>
        <w:t>7.​ </w:t>
      </w:r>
      <w:r>
        <w:rPr>
          <w:color w:val="000000"/>
        </w:rPr>
        <w:t>Копия договора на оказание юридических услуг;</w:t>
      </w:r>
    </w:p>
    <w:p w:rsidR="0098712F" w:rsidRDefault="0098712F" w:rsidP="0098712F">
      <w:pPr>
        <w:pStyle w:val="p17"/>
        <w:shd w:val="clear" w:color="auto" w:fill="FFFFFF"/>
        <w:ind w:left="300"/>
        <w:jc w:val="both"/>
        <w:rPr>
          <w:color w:val="000000"/>
        </w:rPr>
      </w:pPr>
      <w:r>
        <w:rPr>
          <w:rStyle w:val="s6"/>
          <w:color w:val="000000"/>
        </w:rPr>
        <w:t>8.​ </w:t>
      </w:r>
      <w:r>
        <w:rPr>
          <w:color w:val="000000"/>
        </w:rPr>
        <w:t>Копия квитанции к приходному кассовому ордеру;</w:t>
      </w:r>
    </w:p>
    <w:p w:rsidR="0098712F" w:rsidRDefault="0098712F" w:rsidP="0098712F">
      <w:pPr>
        <w:pStyle w:val="p17"/>
        <w:shd w:val="clear" w:color="auto" w:fill="FFFFFF"/>
        <w:ind w:left="300"/>
        <w:jc w:val="both"/>
        <w:rPr>
          <w:color w:val="000000"/>
        </w:rPr>
      </w:pPr>
      <w:r>
        <w:rPr>
          <w:rStyle w:val="s6"/>
          <w:color w:val="000000"/>
        </w:rPr>
        <w:t>9.​ </w:t>
      </w:r>
      <w:r>
        <w:rPr>
          <w:color w:val="000000"/>
        </w:rPr>
        <w:t>Распечатка с сайта</w:t>
      </w:r>
      <w:r>
        <w:rPr>
          <w:rStyle w:val="apple-converted-space"/>
          <w:color w:val="000000"/>
        </w:rPr>
        <w:t> </w:t>
      </w:r>
      <w:hyperlink r:id="rId4" w:tgtFrame="_blank" w:history="1">
        <w:r>
          <w:rPr>
            <w:rStyle w:val="s7"/>
            <w:color w:val="0000FF"/>
            <w:u w:val="single"/>
          </w:rPr>
          <w:t>www.cbr.ru</w:t>
        </w:r>
      </w:hyperlink>
      <w:r>
        <w:rPr>
          <w:rStyle w:val="apple-converted-space"/>
          <w:color w:val="000000"/>
        </w:rPr>
        <w:t> </w:t>
      </w:r>
      <w:r>
        <w:rPr>
          <w:color w:val="000000"/>
        </w:rPr>
        <w:t>о Ставке рефинансирования ЦБ РФ;</w:t>
      </w:r>
    </w:p>
    <w:p w:rsidR="0098712F" w:rsidRDefault="0098712F" w:rsidP="0098712F">
      <w:pPr>
        <w:pStyle w:val="p17"/>
        <w:shd w:val="clear" w:color="auto" w:fill="FFFFFF"/>
        <w:ind w:left="300"/>
        <w:jc w:val="both"/>
        <w:rPr>
          <w:color w:val="000000"/>
        </w:rPr>
      </w:pPr>
      <w:r>
        <w:rPr>
          <w:rStyle w:val="s6"/>
          <w:color w:val="000000"/>
        </w:rPr>
        <w:t>10.​ </w:t>
      </w:r>
      <w:r>
        <w:rPr>
          <w:color w:val="000000"/>
        </w:rPr>
        <w:t>Доверенность;</w:t>
      </w:r>
    </w:p>
    <w:p w:rsidR="0098712F" w:rsidRDefault="0098712F" w:rsidP="0098712F">
      <w:pPr>
        <w:pStyle w:val="p8"/>
        <w:shd w:val="clear" w:color="auto" w:fill="FFFFFF"/>
        <w:jc w:val="center"/>
        <w:rPr>
          <w:color w:val="000000"/>
        </w:rPr>
      </w:pPr>
      <w:r>
        <w:rPr>
          <w:rStyle w:val="s2"/>
          <w:b/>
          <w:bCs/>
          <w:color w:val="000000"/>
        </w:rPr>
        <w:t>Подлинники вышеуказанных документов будут представлены в судебное заседание.</w:t>
      </w:r>
    </w:p>
    <w:p w:rsidR="0098712F" w:rsidRDefault="0098712F" w:rsidP="0098712F">
      <w:pPr>
        <w:pStyle w:val="p19"/>
        <w:shd w:val="clear" w:color="auto" w:fill="FFFFFF"/>
        <w:ind w:firstLine="707"/>
        <w:jc w:val="both"/>
        <w:rPr>
          <w:color w:val="000000"/>
        </w:rPr>
      </w:pPr>
      <w:r>
        <w:rPr>
          <w:color w:val="000000"/>
        </w:rPr>
        <w:t>20 июня 2011 года</w:t>
      </w:r>
    </w:p>
    <w:p w:rsidR="0098712F" w:rsidRDefault="0098712F" w:rsidP="0098712F">
      <w:pPr>
        <w:pStyle w:val="p8"/>
        <w:shd w:val="clear" w:color="auto" w:fill="FFFFFF"/>
        <w:jc w:val="center"/>
        <w:rPr>
          <w:color w:val="000000"/>
        </w:rPr>
      </w:pPr>
      <w:r>
        <w:rPr>
          <w:color w:val="000000"/>
        </w:rPr>
        <w:lastRenderedPageBreak/>
        <w:t>Истец ______________ Иванов И.И.</w:t>
      </w:r>
    </w:p>
    <w:p w:rsidR="0098712F" w:rsidRDefault="0098712F" w:rsidP="0098712F">
      <w:pPr>
        <w:pStyle w:val="p22"/>
        <w:shd w:val="clear" w:color="auto" w:fill="FFFFFF"/>
        <w:ind w:firstLine="540"/>
        <w:jc w:val="center"/>
        <w:rPr>
          <w:color w:val="000000"/>
          <w:sz w:val="32"/>
          <w:szCs w:val="32"/>
        </w:rPr>
      </w:pPr>
      <w:r>
        <w:rPr>
          <w:rStyle w:val="s2"/>
          <w:b/>
          <w:bCs/>
          <w:color w:val="000000"/>
          <w:sz w:val="32"/>
          <w:szCs w:val="32"/>
        </w:rPr>
        <w:t>РАСЧЕТ</w:t>
      </w:r>
    </w:p>
    <w:p w:rsidR="0098712F" w:rsidRDefault="0098712F" w:rsidP="0098712F">
      <w:pPr>
        <w:pStyle w:val="p23"/>
        <w:shd w:val="clear" w:color="auto" w:fill="FFFFFF"/>
        <w:ind w:firstLine="540"/>
        <w:jc w:val="center"/>
        <w:rPr>
          <w:color w:val="000000"/>
        </w:rPr>
      </w:pPr>
      <w:r>
        <w:rPr>
          <w:color w:val="000000"/>
        </w:rPr>
        <w:t>суммы процентов в двойном размере</w:t>
      </w:r>
    </w:p>
    <w:p w:rsidR="0098712F" w:rsidRDefault="0098712F" w:rsidP="0098712F">
      <w:pPr>
        <w:pStyle w:val="p15"/>
        <w:shd w:val="clear" w:color="auto" w:fill="FFFFFF"/>
        <w:ind w:firstLine="540"/>
        <w:jc w:val="both"/>
        <w:rPr>
          <w:color w:val="000000"/>
        </w:rPr>
      </w:pPr>
      <w:r>
        <w:rPr>
          <w:color w:val="000000"/>
        </w:rPr>
        <w:t>В связи с тем, что обязательства по возврату денежных средств ответчиком не исполнено, в силу ст.395 ГК РФ учетная ставка банковского процента расчитана на день предъявления иска, что составляет 8,25%</w:t>
      </w:r>
    </w:p>
    <w:p w:rsidR="0098712F" w:rsidRDefault="0098712F" w:rsidP="0098712F">
      <w:pPr>
        <w:pStyle w:val="p4"/>
        <w:shd w:val="clear" w:color="auto" w:fill="FFFFFF"/>
        <w:rPr>
          <w:color w:val="000000"/>
        </w:rPr>
      </w:pPr>
      <w:r>
        <w:rPr>
          <w:color w:val="000000"/>
        </w:rPr>
        <w:t>8,25% - ставка рефинансирования с 03 мая 2011 года по настоящее время (Указание ЦБ РФ от 29.04.2011 № 2618-У)</w:t>
      </w:r>
    </w:p>
    <w:p w:rsidR="0098712F" w:rsidRDefault="0098712F" w:rsidP="0098712F">
      <w:pPr>
        <w:pStyle w:val="p15"/>
        <w:shd w:val="clear" w:color="auto" w:fill="FFFFFF"/>
        <w:ind w:firstLine="540"/>
        <w:jc w:val="both"/>
        <w:rPr>
          <w:color w:val="000000"/>
        </w:rPr>
      </w:pPr>
      <w:r>
        <w:rPr>
          <w:rStyle w:val="s2"/>
          <w:b/>
          <w:bCs/>
          <w:color w:val="000000"/>
        </w:rPr>
        <w:t>1)</w:t>
      </w:r>
    </w:p>
    <w:p w:rsidR="0098712F" w:rsidRDefault="0098712F" w:rsidP="0098712F">
      <w:pPr>
        <w:pStyle w:val="p15"/>
        <w:shd w:val="clear" w:color="auto" w:fill="FFFFFF"/>
        <w:ind w:firstLine="540"/>
        <w:jc w:val="both"/>
        <w:rPr>
          <w:color w:val="000000"/>
        </w:rPr>
      </w:pPr>
      <w:r>
        <w:rPr>
          <w:color w:val="000000"/>
        </w:rPr>
        <w:t>425 дней – (с 21.04.10г. по 20.06.11г.) – период просрочки возврата суммы 400000 рублей.</w:t>
      </w:r>
    </w:p>
    <w:p w:rsidR="0098712F" w:rsidRDefault="0098712F" w:rsidP="0098712F">
      <w:pPr>
        <w:pStyle w:val="p15"/>
        <w:shd w:val="clear" w:color="auto" w:fill="FFFFFF"/>
        <w:ind w:firstLine="540"/>
        <w:jc w:val="both"/>
        <w:rPr>
          <w:color w:val="000000"/>
        </w:rPr>
      </w:pPr>
      <w:r>
        <w:rPr>
          <w:color w:val="000000"/>
        </w:rPr>
        <w:t>400000 х 8,25% : 300 = 110 рублей – однократный размер процентов, 1/300 ставки рефинансирования, на сумму 400000 рублей, за один день просрочки.</w:t>
      </w:r>
    </w:p>
    <w:p w:rsidR="0098712F" w:rsidRDefault="0098712F" w:rsidP="0098712F">
      <w:pPr>
        <w:pStyle w:val="p15"/>
        <w:shd w:val="clear" w:color="auto" w:fill="FFFFFF"/>
        <w:ind w:firstLine="540"/>
        <w:jc w:val="both"/>
        <w:rPr>
          <w:color w:val="000000"/>
        </w:rPr>
      </w:pPr>
      <w:r>
        <w:rPr>
          <w:color w:val="000000"/>
        </w:rPr>
        <w:t>110 х 425 х 2 =</w:t>
      </w:r>
      <w:r>
        <w:rPr>
          <w:rStyle w:val="apple-converted-space"/>
          <w:color w:val="000000"/>
        </w:rPr>
        <w:t> </w:t>
      </w:r>
      <w:r>
        <w:rPr>
          <w:rStyle w:val="s2"/>
          <w:b/>
          <w:bCs/>
          <w:color w:val="000000"/>
        </w:rPr>
        <w:t>93500 рублей</w:t>
      </w:r>
      <w:r>
        <w:rPr>
          <w:rStyle w:val="apple-converted-space"/>
          <w:color w:val="000000"/>
        </w:rPr>
        <w:t> </w:t>
      </w:r>
      <w:r>
        <w:rPr>
          <w:color w:val="000000"/>
        </w:rPr>
        <w:t>- размер процентов в двойном размере, на сумму 400000 рублей, за период с 21.04.10г. по 20.06.11г.</w:t>
      </w:r>
    </w:p>
    <w:p w:rsidR="0098712F" w:rsidRDefault="0098712F" w:rsidP="0098712F">
      <w:pPr>
        <w:pStyle w:val="p15"/>
        <w:shd w:val="clear" w:color="auto" w:fill="FFFFFF"/>
        <w:ind w:firstLine="540"/>
        <w:jc w:val="both"/>
        <w:rPr>
          <w:color w:val="000000"/>
        </w:rPr>
      </w:pPr>
      <w:r>
        <w:rPr>
          <w:rStyle w:val="s2"/>
          <w:b/>
          <w:bCs/>
          <w:color w:val="000000"/>
        </w:rPr>
        <w:t>2)</w:t>
      </w:r>
    </w:p>
    <w:p w:rsidR="0098712F" w:rsidRDefault="0098712F" w:rsidP="0098712F">
      <w:pPr>
        <w:pStyle w:val="p15"/>
        <w:shd w:val="clear" w:color="auto" w:fill="FFFFFF"/>
        <w:ind w:firstLine="540"/>
        <w:jc w:val="both"/>
        <w:rPr>
          <w:color w:val="000000"/>
        </w:rPr>
      </w:pPr>
      <w:r>
        <w:rPr>
          <w:color w:val="000000"/>
        </w:rPr>
        <w:t>290 дней – (с 01.09.10г. по 20.06.11г.) – период просрочки возврата суммы 250000 рублей.</w:t>
      </w:r>
    </w:p>
    <w:p w:rsidR="0098712F" w:rsidRDefault="0098712F" w:rsidP="0098712F">
      <w:pPr>
        <w:pStyle w:val="p15"/>
        <w:shd w:val="clear" w:color="auto" w:fill="FFFFFF"/>
        <w:ind w:firstLine="540"/>
        <w:jc w:val="both"/>
        <w:rPr>
          <w:color w:val="000000"/>
        </w:rPr>
      </w:pPr>
      <w:r>
        <w:rPr>
          <w:color w:val="000000"/>
        </w:rPr>
        <w:t>250000 х 8,25% : 300 = 68,75 рублей – однократный размер процентов, 1/300 ставки рефинансирования, на сумму 250000 рублей, за один день просрочки.</w:t>
      </w:r>
    </w:p>
    <w:p w:rsidR="0098712F" w:rsidRDefault="0098712F" w:rsidP="0098712F">
      <w:pPr>
        <w:pStyle w:val="p15"/>
        <w:shd w:val="clear" w:color="auto" w:fill="FFFFFF"/>
        <w:ind w:firstLine="540"/>
        <w:jc w:val="both"/>
        <w:rPr>
          <w:color w:val="000000"/>
        </w:rPr>
      </w:pPr>
      <w:r>
        <w:rPr>
          <w:color w:val="000000"/>
        </w:rPr>
        <w:t>68,75 х 290 х 2 =</w:t>
      </w:r>
      <w:r>
        <w:rPr>
          <w:rStyle w:val="apple-converted-space"/>
          <w:color w:val="000000"/>
        </w:rPr>
        <w:t> </w:t>
      </w:r>
      <w:r>
        <w:rPr>
          <w:rStyle w:val="s2"/>
          <w:b/>
          <w:bCs/>
          <w:color w:val="000000"/>
        </w:rPr>
        <w:t>39875 рублей</w:t>
      </w:r>
      <w:r>
        <w:rPr>
          <w:rStyle w:val="apple-converted-space"/>
          <w:color w:val="000000"/>
        </w:rPr>
        <w:t> </w:t>
      </w:r>
      <w:r>
        <w:rPr>
          <w:color w:val="000000"/>
        </w:rPr>
        <w:t>- размер процентов в двойном размере, на сумму 250000 рублей, за период с 01.09.10г. по 20.06.11г.</w:t>
      </w:r>
    </w:p>
    <w:p w:rsidR="0098712F" w:rsidRDefault="0098712F" w:rsidP="0098712F">
      <w:pPr>
        <w:pStyle w:val="p15"/>
        <w:shd w:val="clear" w:color="auto" w:fill="FFFFFF"/>
        <w:ind w:firstLine="540"/>
        <w:jc w:val="both"/>
        <w:rPr>
          <w:color w:val="000000"/>
        </w:rPr>
      </w:pPr>
      <w:r>
        <w:rPr>
          <w:color w:val="000000"/>
        </w:rPr>
        <w:t>Итого сумма процентов, подлежащая взысканию с ответчика состовляет:</w:t>
      </w:r>
    </w:p>
    <w:p w:rsidR="0098712F" w:rsidRDefault="0098712F" w:rsidP="0098712F">
      <w:pPr>
        <w:pStyle w:val="p25"/>
        <w:shd w:val="clear" w:color="auto" w:fill="FFFFFF"/>
        <w:ind w:firstLine="540"/>
        <w:jc w:val="both"/>
        <w:rPr>
          <w:color w:val="000000"/>
          <w:sz w:val="28"/>
          <w:szCs w:val="28"/>
        </w:rPr>
      </w:pPr>
      <w:r>
        <w:rPr>
          <w:rStyle w:val="s3"/>
          <w:b/>
          <w:bCs/>
          <w:color w:val="000000"/>
          <w:sz w:val="28"/>
          <w:szCs w:val="28"/>
          <w:u w:val="single"/>
        </w:rPr>
        <w:t>93500 + 39875 = 133375 рублей</w:t>
      </w:r>
    </w:p>
    <w:p w:rsidR="0098712F" w:rsidRDefault="0098712F" w:rsidP="0098712F">
      <w:pPr>
        <w:pStyle w:val="p19"/>
        <w:shd w:val="clear" w:color="auto" w:fill="FFFFFF"/>
        <w:ind w:firstLine="707"/>
        <w:jc w:val="both"/>
        <w:rPr>
          <w:color w:val="000000"/>
        </w:rPr>
      </w:pPr>
      <w:r>
        <w:rPr>
          <w:color w:val="000000"/>
        </w:rPr>
        <w:t>20 июня 2011 года</w:t>
      </w:r>
    </w:p>
    <w:p w:rsidR="0098712F" w:rsidRDefault="0098712F" w:rsidP="0098712F">
      <w:pPr>
        <w:pStyle w:val="p8"/>
        <w:shd w:val="clear" w:color="auto" w:fill="FFFFFF"/>
        <w:jc w:val="center"/>
        <w:rPr>
          <w:color w:val="000000"/>
        </w:rPr>
      </w:pPr>
      <w:r>
        <w:rPr>
          <w:color w:val="000000"/>
        </w:rPr>
        <w:t>Истец ______________ С.В.Еремин</w:t>
      </w:r>
    </w:p>
    <w:p w:rsidR="00AA6C3B" w:rsidRDefault="00AA6C3B">
      <w:bookmarkStart w:id="1" w:name="_GoBack"/>
      <w:bookmarkEnd w:id="1"/>
    </w:p>
    <w:sectPr w:rsidR="00AA6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27"/>
    <w:rsid w:val="00333B27"/>
    <w:rsid w:val="0098712F"/>
    <w:rsid w:val="00AA6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BE108-048C-49D7-8284-2288BA58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8712F"/>
  </w:style>
  <w:style w:type="paragraph" w:customStyle="1" w:styleId="p2">
    <w:name w:val="p2"/>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8712F"/>
  </w:style>
  <w:style w:type="paragraph" w:customStyle="1" w:styleId="p3">
    <w:name w:val="p3"/>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8712F"/>
  </w:style>
  <w:style w:type="paragraph" w:customStyle="1" w:styleId="p7">
    <w:name w:val="p7"/>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
    <w:name w:val="p11"/>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98712F"/>
  </w:style>
  <w:style w:type="character" w:customStyle="1" w:styleId="s4">
    <w:name w:val="s4"/>
    <w:basedOn w:val="a0"/>
    <w:rsid w:val="0098712F"/>
  </w:style>
  <w:style w:type="paragraph" w:customStyle="1" w:styleId="p13">
    <w:name w:val="p13"/>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
    <w:name w:val="p14"/>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98712F"/>
  </w:style>
  <w:style w:type="paragraph" w:customStyle="1" w:styleId="p15">
    <w:name w:val="p15"/>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rsid w:val="0098712F"/>
  </w:style>
  <w:style w:type="character" w:customStyle="1" w:styleId="s7">
    <w:name w:val="s7"/>
    <w:basedOn w:val="a0"/>
    <w:rsid w:val="0098712F"/>
  </w:style>
  <w:style w:type="paragraph" w:customStyle="1" w:styleId="p19">
    <w:name w:val="p19"/>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
    <w:name w:val="p25"/>
    <w:basedOn w:val="a"/>
    <w:rsid w:val="009871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24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viewer.yandex.ru/r.xml?sk=d539fab47715a2f6339c69667ecd5f3a&amp;url=http%3A%2F%2Fwww.cbr.ru%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9596</Characters>
  <Application>Microsoft Office Word</Application>
  <DocSecurity>0</DocSecurity>
  <Lines>168</Lines>
  <Paragraphs>78</Paragraphs>
  <ScaleCrop>false</ScaleCrop>
  <Company>diakov.net</Company>
  <LinksUpToDate>false</LinksUpToDate>
  <CharactersWithSpaces>10967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2015-09-02T19:51:00Z</dcterms:created>
  <dcterms:modified xsi:type="dcterms:W3CDTF">2015-09-02T19:51:00Z</dcterms:modified>
</cp:coreProperties>
</file>